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49E72" w14:textId="77777777" w:rsidR="00E458B7" w:rsidRDefault="00E458B7" w:rsidP="008C2346">
      <w:pPr>
        <w:pStyle w:val="Header"/>
        <w:spacing w:line="276" w:lineRule="auto"/>
        <w:jc w:val="center"/>
        <w:rPr>
          <w:b/>
          <w:sz w:val="32"/>
        </w:rPr>
      </w:pPr>
    </w:p>
    <w:p w14:paraId="1F8F5BED" w14:textId="77777777" w:rsidR="00E458B7" w:rsidRDefault="00E458B7" w:rsidP="008C2346">
      <w:pPr>
        <w:pStyle w:val="Header"/>
        <w:spacing w:line="276" w:lineRule="auto"/>
        <w:jc w:val="center"/>
        <w:rPr>
          <w:sz w:val="32"/>
        </w:rPr>
      </w:pPr>
      <w:r>
        <w:rPr>
          <w:b/>
          <w:sz w:val="32"/>
        </w:rPr>
        <w:t>E. ALLAN LIND</w:t>
      </w:r>
    </w:p>
    <w:p w14:paraId="59C644C6" w14:textId="77777777" w:rsidR="00E458B7" w:rsidRDefault="00E458B7" w:rsidP="008C2346">
      <w:pPr>
        <w:tabs>
          <w:tab w:val="left" w:pos="720"/>
          <w:tab w:val="left" w:pos="2875"/>
          <w:tab w:val="left" w:pos="3595"/>
          <w:tab w:val="left" w:pos="4315"/>
          <w:tab w:val="left" w:pos="5035"/>
          <w:tab w:val="left" w:pos="5755"/>
          <w:tab w:val="left" w:pos="6475"/>
        </w:tabs>
        <w:spacing w:line="276" w:lineRule="auto"/>
        <w:ind w:left="720" w:hanging="720"/>
        <w:rPr>
          <w:color w:val="000000"/>
        </w:rPr>
      </w:pPr>
    </w:p>
    <w:p w14:paraId="26494A2E" w14:textId="77777777" w:rsidR="00E458B7" w:rsidRDefault="00E458B7" w:rsidP="008C2346">
      <w:pPr>
        <w:tabs>
          <w:tab w:val="left" w:pos="720"/>
          <w:tab w:val="left" w:pos="2875"/>
          <w:tab w:val="left" w:pos="3595"/>
          <w:tab w:val="left" w:pos="4315"/>
          <w:tab w:val="left" w:pos="5035"/>
          <w:tab w:val="left" w:pos="5755"/>
          <w:tab w:val="left" w:pos="6475"/>
        </w:tabs>
        <w:spacing w:line="276" w:lineRule="auto"/>
        <w:ind w:left="720" w:hanging="720"/>
        <w:rPr>
          <w:color w:val="000000"/>
        </w:rPr>
      </w:pPr>
      <w:r>
        <w:rPr>
          <w:rFonts w:ascii="Arial" w:hAnsi="Arial"/>
          <w:b/>
          <w:color w:val="000000"/>
        </w:rPr>
        <w:t>Office Address</w:t>
      </w:r>
      <w:r>
        <w:rPr>
          <w:rFonts w:ascii="Arial" w:hAnsi="Arial"/>
          <w:b/>
          <w:color w:val="000000"/>
        </w:rPr>
        <w:tab/>
      </w:r>
      <w:r>
        <w:rPr>
          <w:rFonts w:ascii="Arial" w:hAnsi="Arial"/>
          <w:b/>
          <w:color w:val="000000"/>
        </w:rPr>
        <w:tab/>
      </w:r>
      <w:r>
        <w:rPr>
          <w:rFonts w:ascii="Arial" w:hAnsi="Arial"/>
          <w:b/>
          <w:color w:val="000000"/>
        </w:rPr>
        <w:tab/>
      </w:r>
      <w:r>
        <w:rPr>
          <w:rFonts w:ascii="Arial" w:hAnsi="Arial"/>
          <w:b/>
          <w:color w:val="000000"/>
        </w:rPr>
        <w:tab/>
      </w:r>
      <w:r>
        <w:rPr>
          <w:b/>
          <w:color w:val="000000"/>
        </w:rPr>
        <w:tab/>
      </w:r>
    </w:p>
    <w:p w14:paraId="64AF8FEA" w14:textId="77777777" w:rsidR="008C2346" w:rsidRDefault="00E458B7" w:rsidP="008C2346">
      <w:pPr>
        <w:tabs>
          <w:tab w:val="left" w:pos="720"/>
          <w:tab w:val="left" w:pos="3595"/>
          <w:tab w:val="left" w:pos="4315"/>
        </w:tabs>
        <w:spacing w:line="276" w:lineRule="auto"/>
        <w:ind w:left="720" w:hanging="720"/>
        <w:rPr>
          <w:color w:val="000000"/>
        </w:rPr>
      </w:pPr>
      <w:r>
        <w:rPr>
          <w:color w:val="000000"/>
        </w:rPr>
        <w:tab/>
      </w:r>
      <w:smartTag w:uri="urn:schemas-microsoft-com:office:smarttags" w:element="place">
        <w:smartTag w:uri="urn:schemas-microsoft-com:office:smarttags" w:element="PlaceName">
          <w:r>
            <w:rPr>
              <w:color w:val="000000"/>
            </w:rPr>
            <w:t>Fuqua</w:t>
          </w:r>
        </w:smartTag>
        <w:r>
          <w:rPr>
            <w:color w:val="000000"/>
          </w:rPr>
          <w:t xml:space="preserve"> </w:t>
        </w:r>
        <w:smartTag w:uri="urn:schemas-microsoft-com:office:smarttags" w:element="PlaceType">
          <w:r>
            <w:rPr>
              <w:color w:val="000000"/>
            </w:rPr>
            <w:t>School</w:t>
          </w:r>
        </w:smartTag>
      </w:smartTag>
      <w:r>
        <w:rPr>
          <w:color w:val="000000"/>
        </w:rPr>
        <w:t xml:space="preserve"> of Business</w:t>
      </w:r>
      <w:r>
        <w:rPr>
          <w:color w:val="000000"/>
        </w:rPr>
        <w:tab/>
      </w:r>
    </w:p>
    <w:p w14:paraId="3E30EF9B" w14:textId="77777777" w:rsidR="00E458B7" w:rsidRDefault="008C2346" w:rsidP="008C2346">
      <w:pPr>
        <w:tabs>
          <w:tab w:val="left" w:pos="720"/>
          <w:tab w:val="left" w:pos="3595"/>
          <w:tab w:val="left" w:pos="4315"/>
        </w:tabs>
        <w:spacing w:line="276" w:lineRule="auto"/>
        <w:ind w:left="720" w:hanging="720"/>
        <w:rPr>
          <w:color w:val="000000"/>
        </w:rPr>
      </w:pPr>
      <w:r>
        <w:rPr>
          <w:color w:val="000000"/>
        </w:rPr>
        <w:tab/>
        <w:t>Duke University</w:t>
      </w:r>
      <w:r w:rsidR="00E458B7">
        <w:rPr>
          <w:color w:val="000000"/>
        </w:rPr>
        <w:tab/>
      </w:r>
      <w:r w:rsidR="00E458B7">
        <w:rPr>
          <w:color w:val="000000"/>
        </w:rPr>
        <w:tab/>
      </w:r>
    </w:p>
    <w:p w14:paraId="7664E0DA" w14:textId="77777777" w:rsidR="00E458B7" w:rsidRDefault="00E458B7" w:rsidP="008C2346">
      <w:pPr>
        <w:tabs>
          <w:tab w:val="left" w:pos="720"/>
          <w:tab w:val="left" w:pos="3595"/>
          <w:tab w:val="left" w:pos="4315"/>
        </w:tabs>
        <w:spacing w:line="276" w:lineRule="auto"/>
        <w:ind w:left="720" w:hanging="720"/>
        <w:rPr>
          <w:color w:val="000000"/>
        </w:rPr>
      </w:pPr>
      <w:r>
        <w:rPr>
          <w:color w:val="000000"/>
        </w:rPr>
        <w:tab/>
      </w:r>
      <w:r w:rsidR="008C2346">
        <w:rPr>
          <w:color w:val="000000"/>
        </w:rPr>
        <w:t xml:space="preserve">100 Fuqua Drive, </w:t>
      </w:r>
      <w:r>
        <w:rPr>
          <w:color w:val="000000"/>
        </w:rPr>
        <w:t>Box 90120</w:t>
      </w:r>
      <w:r>
        <w:rPr>
          <w:color w:val="000000"/>
        </w:rPr>
        <w:tab/>
      </w:r>
      <w:r>
        <w:rPr>
          <w:color w:val="000000"/>
        </w:rPr>
        <w:tab/>
      </w:r>
      <w:r>
        <w:rPr>
          <w:color w:val="000000"/>
        </w:rPr>
        <w:tab/>
      </w:r>
      <w:r>
        <w:rPr>
          <w:color w:val="000000"/>
        </w:rPr>
        <w:tab/>
      </w:r>
    </w:p>
    <w:p w14:paraId="1712F958" w14:textId="77777777" w:rsidR="00E458B7" w:rsidRDefault="00E458B7" w:rsidP="008C2346">
      <w:pPr>
        <w:tabs>
          <w:tab w:val="left" w:pos="720"/>
          <w:tab w:val="left" w:pos="3595"/>
          <w:tab w:val="left" w:pos="4315"/>
        </w:tabs>
        <w:spacing w:line="276" w:lineRule="auto"/>
        <w:ind w:left="720" w:hanging="720"/>
        <w:rPr>
          <w:color w:val="000000"/>
        </w:rPr>
      </w:pPr>
      <w:r>
        <w:rPr>
          <w:color w:val="000000"/>
        </w:rPr>
        <w:tab/>
      </w:r>
      <w:smartTag w:uri="urn:schemas-microsoft-com:office:smarttags" w:element="place">
        <w:smartTag w:uri="urn:schemas-microsoft-com:office:smarttags" w:element="City">
          <w:r>
            <w:rPr>
              <w:color w:val="000000"/>
            </w:rPr>
            <w:t>Durham</w:t>
          </w:r>
        </w:smartTag>
        <w:r>
          <w:rPr>
            <w:color w:val="000000"/>
          </w:rPr>
          <w:t xml:space="preserve">, </w:t>
        </w:r>
        <w:smartTag w:uri="urn:schemas-microsoft-com:office:smarttags" w:element="State">
          <w:r>
            <w:rPr>
              <w:color w:val="000000"/>
            </w:rPr>
            <w:t>NC</w:t>
          </w:r>
        </w:smartTag>
        <w:r>
          <w:rPr>
            <w:color w:val="000000"/>
          </w:rPr>
          <w:t xml:space="preserve"> </w:t>
        </w:r>
        <w:smartTag w:uri="urn:schemas-microsoft-com:office:smarttags" w:element="PostalCode">
          <w:r>
            <w:rPr>
              <w:color w:val="000000"/>
            </w:rPr>
            <w:t>27708</w:t>
          </w:r>
        </w:smartTag>
      </w:smartTag>
      <w:r>
        <w:rPr>
          <w:color w:val="000000"/>
        </w:rPr>
        <w:tab/>
      </w:r>
      <w:r>
        <w:rPr>
          <w:color w:val="000000"/>
        </w:rPr>
        <w:tab/>
      </w:r>
      <w:r>
        <w:rPr>
          <w:color w:val="000000"/>
        </w:rPr>
        <w:tab/>
      </w:r>
      <w:r>
        <w:rPr>
          <w:color w:val="000000"/>
        </w:rPr>
        <w:tab/>
      </w:r>
    </w:p>
    <w:p w14:paraId="4DF4590B" w14:textId="77777777" w:rsidR="00E458B7" w:rsidRDefault="00E458B7" w:rsidP="008C2346">
      <w:pPr>
        <w:tabs>
          <w:tab w:val="left" w:pos="720"/>
          <w:tab w:val="left" w:pos="3595"/>
          <w:tab w:val="left" w:pos="4315"/>
        </w:tabs>
        <w:spacing w:line="276" w:lineRule="auto"/>
        <w:ind w:left="720" w:hanging="720"/>
        <w:rPr>
          <w:color w:val="000000"/>
        </w:rPr>
      </w:pPr>
      <w:r>
        <w:rPr>
          <w:color w:val="000000"/>
        </w:rPr>
        <w:tab/>
        <w:t xml:space="preserve">tel. </w:t>
      </w:r>
      <w:proofErr w:type="gramStart"/>
      <w:r w:rsidR="00EA516B">
        <w:rPr>
          <w:color w:val="000000"/>
        </w:rPr>
        <w:t>+1-919-</w:t>
      </w:r>
      <w:r w:rsidR="00B11608">
        <w:rPr>
          <w:color w:val="000000"/>
        </w:rPr>
        <w:t>724-1130</w:t>
      </w:r>
      <w:r>
        <w:rPr>
          <w:color w:val="000000"/>
        </w:rPr>
        <w:t>;</w:t>
      </w:r>
      <w:proofErr w:type="gramEnd"/>
      <w:r>
        <w:rPr>
          <w:color w:val="000000"/>
        </w:rPr>
        <w:t xml:space="preserve"> </w:t>
      </w:r>
    </w:p>
    <w:p w14:paraId="3208DE0D" w14:textId="77777777" w:rsidR="00E458B7" w:rsidRPr="00543630" w:rsidRDefault="000C5C41" w:rsidP="008C2346">
      <w:pPr>
        <w:tabs>
          <w:tab w:val="left" w:pos="720"/>
          <w:tab w:val="left" w:pos="3595"/>
          <w:tab w:val="left" w:pos="4315"/>
        </w:tabs>
        <w:spacing w:line="276" w:lineRule="auto"/>
        <w:ind w:left="720" w:hanging="720"/>
        <w:rPr>
          <w:color w:val="000000"/>
          <w:lang w:val="de-DE"/>
        </w:rPr>
      </w:pPr>
      <w:r w:rsidRPr="00543630">
        <w:rPr>
          <w:color w:val="000000"/>
          <w:lang w:val="de-DE"/>
        </w:rPr>
        <w:tab/>
      </w:r>
      <w:proofErr w:type="spellStart"/>
      <w:r w:rsidRPr="00543630">
        <w:rPr>
          <w:color w:val="000000"/>
          <w:lang w:val="de-DE"/>
        </w:rPr>
        <w:t>e-</w:t>
      </w:r>
      <w:r w:rsidR="00E458B7" w:rsidRPr="00543630">
        <w:rPr>
          <w:color w:val="000000"/>
          <w:lang w:val="de-DE"/>
        </w:rPr>
        <w:t>mail</w:t>
      </w:r>
      <w:proofErr w:type="spellEnd"/>
      <w:r w:rsidR="00E458B7" w:rsidRPr="00543630">
        <w:rPr>
          <w:color w:val="000000"/>
          <w:lang w:val="de-DE"/>
        </w:rPr>
        <w:t xml:space="preserve">:  </w:t>
      </w:r>
      <w:hyperlink r:id="rId8" w:history="1">
        <w:r w:rsidR="00E458B7" w:rsidRPr="00543630">
          <w:rPr>
            <w:rStyle w:val="Hyperlink"/>
            <w:lang w:val="de-DE"/>
          </w:rPr>
          <w:t>Allan.Lind@duke.edu</w:t>
        </w:r>
      </w:hyperlink>
      <w:r w:rsidR="00E458B7" w:rsidRPr="00543630">
        <w:rPr>
          <w:color w:val="000000"/>
          <w:lang w:val="de-DE"/>
        </w:rPr>
        <w:t xml:space="preserve"> </w:t>
      </w:r>
    </w:p>
    <w:p w14:paraId="193B7782" w14:textId="77777777" w:rsidR="000C5C41" w:rsidRPr="00543630" w:rsidRDefault="000C5C41" w:rsidP="008C2346">
      <w:pPr>
        <w:tabs>
          <w:tab w:val="left" w:pos="720"/>
          <w:tab w:val="left" w:pos="3595"/>
          <w:tab w:val="left" w:pos="4315"/>
        </w:tabs>
        <w:spacing w:line="276" w:lineRule="auto"/>
        <w:ind w:left="720" w:hanging="720"/>
        <w:rPr>
          <w:color w:val="000000"/>
          <w:lang w:val="de-DE"/>
        </w:rPr>
      </w:pPr>
    </w:p>
    <w:p w14:paraId="19648774" w14:textId="77777777" w:rsidR="00E458B7" w:rsidRDefault="00E458B7" w:rsidP="008C2346">
      <w:pPr>
        <w:tabs>
          <w:tab w:val="left" w:pos="2520"/>
          <w:tab w:val="left" w:pos="2892"/>
        </w:tabs>
        <w:spacing w:line="276" w:lineRule="auto"/>
        <w:ind w:left="1800" w:hanging="1800"/>
        <w:rPr>
          <w:rFonts w:ascii="Arial" w:hAnsi="Arial"/>
          <w:color w:val="000000"/>
        </w:rPr>
      </w:pPr>
      <w:r>
        <w:rPr>
          <w:rFonts w:ascii="Arial" w:hAnsi="Arial"/>
          <w:b/>
          <w:color w:val="000000"/>
        </w:rPr>
        <w:t>Personal Information:</w:t>
      </w:r>
    </w:p>
    <w:p w14:paraId="40AD1CB8" w14:textId="77777777" w:rsidR="00E458B7" w:rsidRDefault="00E458B7" w:rsidP="008C2346">
      <w:pPr>
        <w:tabs>
          <w:tab w:val="left" w:pos="720"/>
        </w:tabs>
        <w:spacing w:line="276" w:lineRule="auto"/>
        <w:rPr>
          <w:color w:val="000000"/>
        </w:rPr>
      </w:pPr>
      <w:r>
        <w:rPr>
          <w:color w:val="000000"/>
        </w:rPr>
        <w:tab/>
        <w:t>Born</w:t>
      </w:r>
      <w:proofErr w:type="gramStart"/>
      <w:r>
        <w:rPr>
          <w:color w:val="000000"/>
        </w:rPr>
        <w:t>:  April</w:t>
      </w:r>
      <w:proofErr w:type="gramEnd"/>
      <w:r>
        <w:rPr>
          <w:color w:val="000000"/>
        </w:rPr>
        <w:t xml:space="preserve"> 21, </w:t>
      </w:r>
      <w:proofErr w:type="gramStart"/>
      <w:r>
        <w:rPr>
          <w:color w:val="000000"/>
        </w:rPr>
        <w:t>1948</w:t>
      </w:r>
      <w:proofErr w:type="gramEnd"/>
      <w:r>
        <w:rPr>
          <w:color w:val="000000"/>
        </w:rPr>
        <w:t xml:space="preserve"> in Richmond, Virginia.</w:t>
      </w:r>
    </w:p>
    <w:p w14:paraId="4C33A5CB" w14:textId="77777777" w:rsidR="00F27A0E" w:rsidRDefault="00E458B7" w:rsidP="008C2346">
      <w:pPr>
        <w:tabs>
          <w:tab w:val="left" w:pos="720"/>
        </w:tabs>
        <w:spacing w:line="276" w:lineRule="auto"/>
        <w:ind w:left="720" w:hanging="720"/>
        <w:rPr>
          <w:color w:val="000000"/>
        </w:rPr>
      </w:pPr>
      <w:r>
        <w:rPr>
          <w:color w:val="000000"/>
        </w:rPr>
        <w:tab/>
      </w:r>
    </w:p>
    <w:p w14:paraId="746C4C9C" w14:textId="77777777" w:rsidR="00E458B7" w:rsidRDefault="00E458B7" w:rsidP="008C2346">
      <w:pPr>
        <w:tabs>
          <w:tab w:val="left" w:pos="720"/>
        </w:tabs>
        <w:spacing w:line="276" w:lineRule="auto"/>
        <w:ind w:left="720" w:hanging="720"/>
        <w:rPr>
          <w:rFonts w:ascii="Helvetica" w:hAnsi="Helvetica"/>
          <w:color w:val="000000"/>
        </w:rPr>
      </w:pPr>
      <w:r>
        <w:rPr>
          <w:color w:val="000000"/>
        </w:rPr>
        <w:tab/>
      </w:r>
    </w:p>
    <w:p w14:paraId="79C40424" w14:textId="77777777" w:rsidR="00E458B7" w:rsidRDefault="00E458B7" w:rsidP="008C2346">
      <w:pPr>
        <w:tabs>
          <w:tab w:val="left" w:pos="720"/>
          <w:tab w:val="left" w:pos="1455"/>
          <w:tab w:val="left" w:pos="2160"/>
          <w:tab w:val="left" w:pos="2892"/>
        </w:tabs>
        <w:spacing w:line="276" w:lineRule="auto"/>
        <w:ind w:left="720" w:hanging="720"/>
        <w:rPr>
          <w:rFonts w:ascii="Arial" w:hAnsi="Arial"/>
          <w:color w:val="000000"/>
        </w:rPr>
      </w:pPr>
      <w:r>
        <w:rPr>
          <w:rFonts w:ascii="Arial" w:hAnsi="Arial"/>
          <w:b/>
          <w:color w:val="000000"/>
        </w:rPr>
        <w:t>Education:</w:t>
      </w:r>
    </w:p>
    <w:p w14:paraId="6FDFC280" w14:textId="77777777" w:rsidR="00E458B7" w:rsidRDefault="00E458B7" w:rsidP="008C2346">
      <w:pPr>
        <w:tabs>
          <w:tab w:val="left" w:pos="1455"/>
          <w:tab w:val="left" w:pos="2160"/>
          <w:tab w:val="left" w:pos="2892"/>
        </w:tabs>
        <w:spacing w:line="276" w:lineRule="auto"/>
        <w:ind w:left="1440" w:hanging="720"/>
        <w:rPr>
          <w:color w:val="000000"/>
        </w:rPr>
      </w:pPr>
      <w:r>
        <w:rPr>
          <w:b/>
          <w:color w:val="000000"/>
        </w:rPr>
        <w:t xml:space="preserve">Ph.D.  </w:t>
      </w:r>
      <w:r>
        <w:rPr>
          <w:color w:val="000000"/>
        </w:rPr>
        <w:t xml:space="preserve">1974,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North Carolina</w:t>
        </w:r>
      </w:smartTag>
      <w:r>
        <w:rPr>
          <w:color w:val="000000"/>
        </w:rPr>
        <w:t xml:space="preserve"> at </w:t>
      </w:r>
      <w:smartTag w:uri="urn:schemas-microsoft-com:office:smarttags" w:element="place">
        <w:r>
          <w:rPr>
            <w:color w:val="000000"/>
          </w:rPr>
          <w:t>Chapel Hill</w:t>
        </w:r>
      </w:smartTag>
    </w:p>
    <w:p w14:paraId="76359837" w14:textId="77777777" w:rsidR="00E458B7" w:rsidRDefault="00E458B7" w:rsidP="008C2346">
      <w:pPr>
        <w:tabs>
          <w:tab w:val="left" w:pos="1440"/>
        </w:tabs>
        <w:spacing w:line="276" w:lineRule="auto"/>
        <w:ind w:left="1440" w:hanging="720"/>
        <w:rPr>
          <w:color w:val="000000"/>
        </w:rPr>
      </w:pPr>
      <w:r>
        <w:rPr>
          <w:color w:val="000000"/>
        </w:rPr>
        <w:tab/>
        <w:t>Department: Psychology; Field: Social Psychology</w:t>
      </w:r>
    </w:p>
    <w:p w14:paraId="011D6F98" w14:textId="77777777" w:rsidR="00E458B7" w:rsidRDefault="00E458B7" w:rsidP="008C2346">
      <w:pPr>
        <w:tabs>
          <w:tab w:val="left" w:pos="1440"/>
          <w:tab w:val="left" w:pos="2160"/>
        </w:tabs>
        <w:spacing w:line="276" w:lineRule="auto"/>
        <w:ind w:left="2160" w:hanging="720"/>
        <w:rPr>
          <w:color w:val="000000"/>
        </w:rPr>
      </w:pPr>
      <w:r>
        <w:rPr>
          <w:color w:val="000000"/>
        </w:rPr>
        <w:t>Dissertation: "Reactions of participants to adjudicated conflict resolution</w:t>
      </w:r>
      <w:proofErr w:type="gramStart"/>
      <w:r>
        <w:rPr>
          <w:color w:val="000000"/>
        </w:rPr>
        <w:t>:  A</w:t>
      </w:r>
      <w:proofErr w:type="gramEnd"/>
      <w:r>
        <w:rPr>
          <w:color w:val="000000"/>
        </w:rPr>
        <w:t xml:space="preserve"> Cross-cultural, experimental study"</w:t>
      </w:r>
    </w:p>
    <w:p w14:paraId="614EC633" w14:textId="77777777" w:rsidR="00E458B7" w:rsidRDefault="00E458B7" w:rsidP="008C2346">
      <w:pPr>
        <w:tabs>
          <w:tab w:val="left" w:pos="1440"/>
        </w:tabs>
        <w:spacing w:line="276" w:lineRule="auto"/>
        <w:ind w:left="1440" w:hanging="720"/>
        <w:rPr>
          <w:color w:val="000000"/>
        </w:rPr>
      </w:pPr>
      <w:r>
        <w:rPr>
          <w:color w:val="000000"/>
        </w:rPr>
        <w:tab/>
        <w:t>Dissertation adviser: John Thibaut.</w:t>
      </w:r>
    </w:p>
    <w:p w14:paraId="26168446" w14:textId="77777777" w:rsidR="00E458B7" w:rsidRDefault="00E458B7" w:rsidP="008C2346">
      <w:pPr>
        <w:tabs>
          <w:tab w:val="left" w:pos="1440"/>
          <w:tab w:val="left" w:pos="2155"/>
          <w:tab w:val="left" w:pos="2448"/>
          <w:tab w:val="left" w:pos="2880"/>
        </w:tabs>
        <w:spacing w:line="276" w:lineRule="auto"/>
        <w:ind w:left="1440" w:hanging="720"/>
        <w:rPr>
          <w:color w:val="000000"/>
        </w:rPr>
      </w:pPr>
      <w:r>
        <w:rPr>
          <w:b/>
          <w:color w:val="000000"/>
        </w:rPr>
        <w:t xml:space="preserve">M.A.  </w:t>
      </w:r>
      <w:r>
        <w:rPr>
          <w:color w:val="000000"/>
        </w:rPr>
        <w:t xml:space="preserve">1973,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North Carolina</w:t>
        </w:r>
      </w:smartTag>
      <w:r>
        <w:rPr>
          <w:color w:val="000000"/>
        </w:rPr>
        <w:t xml:space="preserve"> at </w:t>
      </w:r>
      <w:smartTag w:uri="urn:schemas-microsoft-com:office:smarttags" w:element="place">
        <w:r>
          <w:rPr>
            <w:color w:val="000000"/>
          </w:rPr>
          <w:t>Chapel Hill</w:t>
        </w:r>
      </w:smartTag>
    </w:p>
    <w:p w14:paraId="48DD2607" w14:textId="77777777" w:rsidR="00E458B7" w:rsidRDefault="00E458B7" w:rsidP="008C2346">
      <w:pPr>
        <w:tabs>
          <w:tab w:val="left" w:pos="1440"/>
        </w:tabs>
        <w:spacing w:line="276" w:lineRule="auto"/>
        <w:ind w:left="1440" w:hanging="720"/>
        <w:rPr>
          <w:color w:val="000000"/>
        </w:rPr>
      </w:pPr>
      <w:r>
        <w:rPr>
          <w:color w:val="000000"/>
        </w:rPr>
        <w:tab/>
        <w:t>Department: Psychology; Field: Social Psychology</w:t>
      </w:r>
    </w:p>
    <w:p w14:paraId="6708C803" w14:textId="77777777" w:rsidR="00E458B7" w:rsidRDefault="00E458B7" w:rsidP="008C2346">
      <w:pPr>
        <w:tabs>
          <w:tab w:val="left" w:pos="1440"/>
        </w:tabs>
        <w:spacing w:line="276" w:lineRule="auto"/>
        <w:ind w:left="1440" w:hanging="720"/>
        <w:rPr>
          <w:color w:val="000000"/>
        </w:rPr>
      </w:pPr>
      <w:r>
        <w:rPr>
          <w:color w:val="000000"/>
        </w:rPr>
        <w:tab/>
        <w:t>Thesis: "Some determinants of the exercise of information influence"</w:t>
      </w:r>
    </w:p>
    <w:p w14:paraId="56EE0364" w14:textId="77777777" w:rsidR="00E458B7" w:rsidRDefault="00E458B7" w:rsidP="008C2346">
      <w:pPr>
        <w:tabs>
          <w:tab w:val="left" w:pos="1440"/>
        </w:tabs>
        <w:spacing w:line="276" w:lineRule="auto"/>
        <w:ind w:left="1440" w:hanging="720"/>
        <w:rPr>
          <w:color w:val="000000"/>
        </w:rPr>
      </w:pPr>
      <w:r>
        <w:rPr>
          <w:color w:val="000000"/>
        </w:rPr>
        <w:tab/>
        <w:t>Thesis adviser: John Thibaut.</w:t>
      </w:r>
    </w:p>
    <w:p w14:paraId="0404E72D" w14:textId="77777777" w:rsidR="00E458B7" w:rsidRDefault="00E458B7" w:rsidP="008C2346">
      <w:pPr>
        <w:tabs>
          <w:tab w:val="left" w:pos="1440"/>
          <w:tab w:val="left" w:pos="2155"/>
          <w:tab w:val="left" w:pos="2448"/>
          <w:tab w:val="left" w:pos="2880"/>
        </w:tabs>
        <w:spacing w:line="276" w:lineRule="auto"/>
        <w:ind w:left="1440" w:hanging="720"/>
        <w:rPr>
          <w:color w:val="000000"/>
        </w:rPr>
      </w:pPr>
      <w:r>
        <w:rPr>
          <w:b/>
          <w:color w:val="000000"/>
        </w:rPr>
        <w:t xml:space="preserve">B.A. </w:t>
      </w:r>
      <w:r>
        <w:rPr>
          <w:color w:val="000000"/>
        </w:rPr>
        <w:t xml:space="preserve">(with High </w:t>
      </w:r>
      <w:proofErr w:type="gramStart"/>
      <w:r>
        <w:rPr>
          <w:color w:val="000000"/>
        </w:rPr>
        <w:t>Honors)  1970</w:t>
      </w:r>
      <w:proofErr w:type="gramEnd"/>
      <w:r>
        <w:rPr>
          <w:color w:val="000000"/>
        </w:rPr>
        <w:t xml:space="preserve">, </w:t>
      </w:r>
      <w:smartTag w:uri="urn:schemas-microsoft-com:office:smarttags" w:element="place">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Florida</w:t>
          </w:r>
        </w:smartTag>
      </w:smartTag>
    </w:p>
    <w:p w14:paraId="4B2566A3" w14:textId="77777777" w:rsidR="00E458B7" w:rsidRDefault="00E458B7" w:rsidP="008C2346">
      <w:pPr>
        <w:tabs>
          <w:tab w:val="left" w:pos="1440"/>
        </w:tabs>
        <w:spacing w:line="276" w:lineRule="auto"/>
        <w:ind w:left="1440" w:hanging="720"/>
        <w:rPr>
          <w:color w:val="000000"/>
        </w:rPr>
      </w:pPr>
      <w:r>
        <w:rPr>
          <w:color w:val="000000"/>
        </w:rPr>
        <w:tab/>
        <w:t>Department: Psychology; Field: Psychology.</w:t>
      </w:r>
    </w:p>
    <w:p w14:paraId="74DF6B61" w14:textId="77777777" w:rsidR="007777B3" w:rsidRDefault="007777B3" w:rsidP="008C2346">
      <w:pPr>
        <w:tabs>
          <w:tab w:val="left" w:pos="1440"/>
        </w:tabs>
        <w:spacing w:line="276" w:lineRule="auto"/>
        <w:ind w:left="1440" w:hanging="720"/>
        <w:rPr>
          <w:color w:val="000000"/>
        </w:rPr>
      </w:pPr>
    </w:p>
    <w:p w14:paraId="3A276538" w14:textId="77777777" w:rsidR="007777B3" w:rsidRDefault="007777B3" w:rsidP="007777B3">
      <w:pPr>
        <w:tabs>
          <w:tab w:val="left" w:pos="720"/>
          <w:tab w:val="left" w:pos="1455"/>
          <w:tab w:val="left" w:pos="2160"/>
          <w:tab w:val="left" w:pos="2892"/>
        </w:tabs>
        <w:spacing w:line="276" w:lineRule="auto"/>
        <w:ind w:left="720" w:hanging="720"/>
        <w:rPr>
          <w:rFonts w:ascii="Arial" w:hAnsi="Arial"/>
          <w:color w:val="000000"/>
        </w:rPr>
      </w:pPr>
      <w:r>
        <w:rPr>
          <w:rFonts w:ascii="Arial" w:hAnsi="Arial"/>
          <w:b/>
          <w:color w:val="000000"/>
        </w:rPr>
        <w:t>Honors:</w:t>
      </w:r>
    </w:p>
    <w:p w14:paraId="1462EE49" w14:textId="77777777" w:rsidR="00823A76" w:rsidRDefault="007777B3" w:rsidP="007777B3">
      <w:pPr>
        <w:tabs>
          <w:tab w:val="left" w:pos="1440"/>
        </w:tabs>
        <w:spacing w:line="276" w:lineRule="auto"/>
        <w:ind w:left="720" w:hanging="720"/>
        <w:rPr>
          <w:color w:val="000000"/>
        </w:rPr>
      </w:pPr>
      <w:r>
        <w:rPr>
          <w:color w:val="000000"/>
        </w:rPr>
        <w:tab/>
        <w:t>Fellow, Associat</w:t>
      </w:r>
      <w:r w:rsidR="00823A76">
        <w:rPr>
          <w:color w:val="000000"/>
        </w:rPr>
        <w:t>ion for Psychological Science</w:t>
      </w:r>
      <w:r w:rsidR="000556AF">
        <w:rPr>
          <w:color w:val="000000"/>
        </w:rPr>
        <w:t xml:space="preserve"> </w:t>
      </w:r>
    </w:p>
    <w:p w14:paraId="325C314D" w14:textId="77777777" w:rsidR="00823A76" w:rsidRDefault="00823A76" w:rsidP="007777B3">
      <w:pPr>
        <w:tabs>
          <w:tab w:val="left" w:pos="1440"/>
        </w:tabs>
        <w:spacing w:line="276" w:lineRule="auto"/>
        <w:ind w:left="720" w:hanging="720"/>
        <w:rPr>
          <w:color w:val="000000"/>
        </w:rPr>
      </w:pPr>
      <w:r>
        <w:rPr>
          <w:color w:val="000000"/>
        </w:rPr>
        <w:tab/>
      </w:r>
      <w:r w:rsidR="000556AF">
        <w:rPr>
          <w:color w:val="000000"/>
        </w:rPr>
        <w:t>F</w:t>
      </w:r>
      <w:r w:rsidR="007777B3">
        <w:rPr>
          <w:color w:val="000000"/>
        </w:rPr>
        <w:t>ellow, Ameri</w:t>
      </w:r>
      <w:r>
        <w:rPr>
          <w:color w:val="000000"/>
        </w:rPr>
        <w:t>can Psychological Association</w:t>
      </w:r>
    </w:p>
    <w:p w14:paraId="15DC1517" w14:textId="77777777" w:rsidR="00823A76" w:rsidRDefault="00823A76" w:rsidP="007777B3">
      <w:pPr>
        <w:tabs>
          <w:tab w:val="left" w:pos="1440"/>
        </w:tabs>
        <w:spacing w:line="276" w:lineRule="auto"/>
        <w:ind w:left="720" w:hanging="720"/>
        <w:rPr>
          <w:color w:val="000000"/>
        </w:rPr>
      </w:pPr>
      <w:r>
        <w:rPr>
          <w:color w:val="000000"/>
        </w:rPr>
        <w:tab/>
      </w:r>
      <w:r w:rsidR="000556AF">
        <w:rPr>
          <w:color w:val="000000"/>
        </w:rPr>
        <w:t>F</w:t>
      </w:r>
      <w:r w:rsidR="007777B3">
        <w:rPr>
          <w:color w:val="000000"/>
        </w:rPr>
        <w:t>ellow, Society for E</w:t>
      </w:r>
      <w:r>
        <w:rPr>
          <w:color w:val="000000"/>
        </w:rPr>
        <w:t>xperimental Social Psychology</w:t>
      </w:r>
    </w:p>
    <w:p w14:paraId="3721DD16" w14:textId="3E88F651" w:rsidR="007777B3" w:rsidRDefault="00823A76" w:rsidP="007777B3">
      <w:pPr>
        <w:tabs>
          <w:tab w:val="left" w:pos="1440"/>
        </w:tabs>
        <w:spacing w:line="276" w:lineRule="auto"/>
        <w:ind w:left="720" w:hanging="720"/>
        <w:rPr>
          <w:color w:val="000000"/>
        </w:rPr>
      </w:pPr>
      <w:r>
        <w:rPr>
          <w:color w:val="000000"/>
        </w:rPr>
        <w:tab/>
      </w:r>
      <w:r w:rsidR="000556AF">
        <w:rPr>
          <w:color w:val="000000"/>
        </w:rPr>
        <w:t>F</w:t>
      </w:r>
      <w:r w:rsidR="007777B3">
        <w:rPr>
          <w:color w:val="000000"/>
        </w:rPr>
        <w:t xml:space="preserve">ellow, Society for Personality and Social Psychology </w:t>
      </w:r>
    </w:p>
    <w:p w14:paraId="292B64A5" w14:textId="77777777" w:rsidR="00E458B7" w:rsidRDefault="00E458B7" w:rsidP="008C2346">
      <w:pPr>
        <w:tabs>
          <w:tab w:val="left" w:pos="1455"/>
          <w:tab w:val="left" w:pos="2160"/>
          <w:tab w:val="left" w:pos="2892"/>
        </w:tabs>
        <w:spacing w:line="276" w:lineRule="auto"/>
        <w:ind w:left="1440" w:hanging="720"/>
        <w:rPr>
          <w:color w:val="000000"/>
        </w:rPr>
      </w:pPr>
    </w:p>
    <w:p w14:paraId="00C0C4A5" w14:textId="77777777" w:rsidR="00E458B7" w:rsidRDefault="00E458B7" w:rsidP="008C2346">
      <w:pPr>
        <w:tabs>
          <w:tab w:val="left" w:pos="2520"/>
          <w:tab w:val="left" w:pos="2892"/>
        </w:tabs>
        <w:spacing w:line="276" w:lineRule="auto"/>
        <w:ind w:left="2520" w:hanging="1800"/>
        <w:rPr>
          <w:color w:val="000000"/>
        </w:rPr>
      </w:pPr>
    </w:p>
    <w:p w14:paraId="7E4491FA" w14:textId="77777777" w:rsidR="00E458B7" w:rsidRDefault="007777B3" w:rsidP="008C2346">
      <w:pPr>
        <w:keepNext/>
        <w:tabs>
          <w:tab w:val="left" w:pos="2520"/>
          <w:tab w:val="left" w:pos="2892"/>
        </w:tabs>
        <w:spacing w:line="276" w:lineRule="auto"/>
        <w:ind w:left="2520" w:hanging="2520"/>
        <w:rPr>
          <w:rFonts w:ascii="Arial" w:hAnsi="Arial"/>
          <w:color w:val="000000"/>
        </w:rPr>
      </w:pPr>
      <w:r>
        <w:rPr>
          <w:rFonts w:ascii="Arial" w:hAnsi="Arial"/>
          <w:b/>
          <w:color w:val="000000"/>
        </w:rPr>
        <w:t xml:space="preserve">Other </w:t>
      </w:r>
      <w:r w:rsidR="00E458B7">
        <w:rPr>
          <w:rFonts w:ascii="Arial" w:hAnsi="Arial"/>
          <w:b/>
          <w:color w:val="000000"/>
        </w:rPr>
        <w:t>Awards, Visiting Positions, and Fellowships:</w:t>
      </w:r>
    </w:p>
    <w:p w14:paraId="27A13230" w14:textId="77777777" w:rsidR="003F7AAC" w:rsidRDefault="003F7AAC" w:rsidP="008C2346">
      <w:pPr>
        <w:tabs>
          <w:tab w:val="left" w:pos="2520"/>
          <w:tab w:val="left" w:pos="2892"/>
        </w:tabs>
        <w:spacing w:line="276" w:lineRule="auto"/>
        <w:ind w:left="2520" w:hanging="1800"/>
        <w:rPr>
          <w:color w:val="000000"/>
        </w:rPr>
      </w:pPr>
      <w:r>
        <w:rPr>
          <w:color w:val="000000"/>
        </w:rPr>
        <w:t>2018</w:t>
      </w:r>
      <w:r>
        <w:rPr>
          <w:color w:val="000000"/>
        </w:rPr>
        <w:tab/>
        <w:t>Lifetime Achievement Award, International Society for Justice Research.</w:t>
      </w:r>
    </w:p>
    <w:p w14:paraId="6E0F1EF2" w14:textId="77777777" w:rsidR="00A62B8C" w:rsidRDefault="008B0D81" w:rsidP="008C2346">
      <w:pPr>
        <w:tabs>
          <w:tab w:val="left" w:pos="2520"/>
          <w:tab w:val="left" w:pos="2892"/>
        </w:tabs>
        <w:spacing w:line="276" w:lineRule="auto"/>
        <w:ind w:left="2520" w:hanging="1800"/>
        <w:rPr>
          <w:color w:val="000000"/>
        </w:rPr>
      </w:pPr>
      <w:r>
        <w:rPr>
          <w:color w:val="000000"/>
        </w:rPr>
        <w:t>2004-</w:t>
      </w:r>
      <w:r w:rsidR="006458DB">
        <w:rPr>
          <w:color w:val="000000"/>
        </w:rPr>
        <w:t>2008</w:t>
      </w:r>
      <w:r w:rsidR="00A62B8C">
        <w:rPr>
          <w:color w:val="000000"/>
        </w:rPr>
        <w:tab/>
        <w:t xml:space="preserve">Visiting Professor of Leadership and </w:t>
      </w:r>
      <w:proofErr w:type="spellStart"/>
      <w:r w:rsidR="00A62B8C">
        <w:rPr>
          <w:color w:val="000000"/>
        </w:rPr>
        <w:t>Organisational</w:t>
      </w:r>
      <w:proofErr w:type="spellEnd"/>
      <w:r w:rsidR="00A62B8C">
        <w:rPr>
          <w:color w:val="000000"/>
        </w:rPr>
        <w:t xml:space="preserve"> Behavior, School of Business, University of Auckland, New Zealand.</w:t>
      </w:r>
    </w:p>
    <w:p w14:paraId="55231D01" w14:textId="77777777" w:rsidR="00E458B7" w:rsidRDefault="00E458B7" w:rsidP="008C2346">
      <w:pPr>
        <w:tabs>
          <w:tab w:val="left" w:pos="2520"/>
          <w:tab w:val="left" w:pos="2892"/>
        </w:tabs>
        <w:spacing w:line="276" w:lineRule="auto"/>
        <w:ind w:left="2520" w:hanging="1800"/>
        <w:rPr>
          <w:color w:val="000000"/>
        </w:rPr>
      </w:pPr>
      <w:r>
        <w:rPr>
          <w:color w:val="000000"/>
        </w:rPr>
        <w:lastRenderedPageBreak/>
        <w:t>2002</w:t>
      </w:r>
      <w:r>
        <w:rPr>
          <w:color w:val="000000"/>
        </w:rPr>
        <w:tab/>
        <w:t xml:space="preserve">Owens </w:t>
      </w:r>
      <w:r>
        <w:t>Scholarly Achievement Award</w:t>
      </w:r>
      <w:r>
        <w:rPr>
          <w:color w:val="000000"/>
        </w:rPr>
        <w:t xml:space="preserve"> for best publication in a refereed journal, Society for Organizational and Industrial Psychology.</w:t>
      </w:r>
    </w:p>
    <w:p w14:paraId="3F1C8934" w14:textId="77777777" w:rsidR="00E458B7" w:rsidRDefault="00E458B7" w:rsidP="008C2346">
      <w:pPr>
        <w:numPr>
          <w:ilvl w:val="0"/>
          <w:numId w:val="1"/>
        </w:numPr>
        <w:tabs>
          <w:tab w:val="left" w:pos="2520"/>
          <w:tab w:val="left" w:pos="2892"/>
        </w:tabs>
        <w:spacing w:line="276" w:lineRule="auto"/>
        <w:ind w:left="2520" w:hanging="1800"/>
        <w:rPr>
          <w:color w:val="000000"/>
        </w:rPr>
      </w:pPr>
      <w:r>
        <w:rPr>
          <w:color w:val="000000"/>
        </w:rPr>
        <w:t>Kalven Prize for “paradigm-shifting scholarship” in law and social issues, awarded by the Law and Society Association.</w:t>
      </w:r>
    </w:p>
    <w:p w14:paraId="44C86190" w14:textId="77777777" w:rsidR="00E458B7" w:rsidRDefault="00E458B7" w:rsidP="008C2346">
      <w:pPr>
        <w:pStyle w:val="BodyTextIndent2"/>
        <w:spacing w:line="276" w:lineRule="auto"/>
      </w:pPr>
      <w:r>
        <w:t>1998</w:t>
      </w:r>
      <w:r>
        <w:tab/>
      </w:r>
      <w:smartTag w:uri="urn:schemas-microsoft-com:office:smarttags" w:element="place">
        <w:smartTag w:uri="urn:schemas-microsoft-com:office:smarttags" w:element="PlaceType">
          <w:r>
            <w:t>Academy</w:t>
          </w:r>
        </w:smartTag>
        <w:r>
          <w:t xml:space="preserve"> of </w:t>
        </w:r>
        <w:smartTag w:uri="urn:schemas-microsoft-com:office:smarttags" w:element="PlaceName">
          <w:r>
            <w:t>Management</w:t>
          </w:r>
        </w:smartTag>
      </w:smartTag>
      <w:r>
        <w:t xml:space="preserve"> Best Paper Award, Organizational Behavior Division.</w:t>
      </w:r>
    </w:p>
    <w:p w14:paraId="5653AAB3" w14:textId="77777777" w:rsidR="00E458B7" w:rsidRDefault="00E458B7" w:rsidP="008C2346">
      <w:pPr>
        <w:pStyle w:val="BodyTextIndent2"/>
        <w:spacing w:line="276" w:lineRule="auto"/>
      </w:pPr>
      <w:r>
        <w:t>1997</w:t>
      </w:r>
      <w:r>
        <w:tab/>
        <w:t>Klineberg Prize for best paper on intercultural and intergroup relations.  Society for the Psychological Study of Social Issues.</w:t>
      </w:r>
    </w:p>
    <w:p w14:paraId="62C8899D" w14:textId="77777777" w:rsidR="00E458B7" w:rsidRDefault="00E458B7" w:rsidP="008C2346">
      <w:pPr>
        <w:tabs>
          <w:tab w:val="left" w:pos="2520"/>
          <w:tab w:val="left" w:pos="2892"/>
        </w:tabs>
        <w:spacing w:line="276" w:lineRule="auto"/>
        <w:ind w:left="2520" w:hanging="1800"/>
        <w:rPr>
          <w:color w:val="000000"/>
        </w:rPr>
      </w:pPr>
      <w:r>
        <w:rPr>
          <w:color w:val="000000"/>
        </w:rPr>
        <w:t>1993-1998</w:t>
      </w:r>
      <w:r>
        <w:rPr>
          <w:color w:val="000000"/>
        </w:rPr>
        <w:tab/>
        <w:t xml:space="preserve">Leiden University Fund Special Professor of Social Justice and Social Conflict; Leiden University, the Netherlands (a long-term, part-time appointment).  Member, Kurt Lewin Institute (a pan-university graduate institute in the </w:t>
      </w:r>
      <w:smartTag w:uri="urn:schemas-microsoft-com:office:smarttags" w:element="country-region">
        <w:smartTag w:uri="urn:schemas-microsoft-com:office:smarttags" w:element="place">
          <w:r>
            <w:rPr>
              <w:color w:val="000000"/>
            </w:rPr>
            <w:t>Netherlands</w:t>
          </w:r>
        </w:smartTag>
      </w:smartTag>
      <w:r>
        <w:rPr>
          <w:color w:val="000000"/>
        </w:rPr>
        <w:t>).</w:t>
      </w:r>
    </w:p>
    <w:p w14:paraId="42543E27" w14:textId="77777777" w:rsidR="00E458B7" w:rsidRDefault="00E458B7" w:rsidP="008C2346">
      <w:pPr>
        <w:tabs>
          <w:tab w:val="left" w:pos="2520"/>
          <w:tab w:val="left" w:pos="2892"/>
        </w:tabs>
        <w:spacing w:line="276" w:lineRule="auto"/>
        <w:ind w:left="2520" w:hanging="1800"/>
        <w:rPr>
          <w:color w:val="000000"/>
        </w:rPr>
      </w:pPr>
      <w:r>
        <w:rPr>
          <w:color w:val="000000"/>
        </w:rPr>
        <w:t>1994-1995</w:t>
      </w:r>
      <w:r>
        <w:rPr>
          <w:color w:val="000000"/>
        </w:rPr>
        <w:tab/>
        <w:t>Regents' Lecturer, University of California.</w:t>
      </w:r>
    </w:p>
    <w:p w14:paraId="34E12A25" w14:textId="77777777" w:rsidR="00E458B7" w:rsidRDefault="00E458B7" w:rsidP="008C2346">
      <w:pPr>
        <w:tabs>
          <w:tab w:val="left" w:pos="2520"/>
          <w:tab w:val="left" w:pos="2892"/>
        </w:tabs>
        <w:spacing w:line="276" w:lineRule="auto"/>
        <w:ind w:left="2520" w:hanging="1800"/>
        <w:rPr>
          <w:color w:val="000000"/>
        </w:rPr>
      </w:pPr>
      <w:r>
        <w:rPr>
          <w:color w:val="000000"/>
        </w:rPr>
        <w:t>1994 (Spring)</w:t>
      </w:r>
      <w:r>
        <w:rPr>
          <w:color w:val="000000"/>
        </w:rPr>
        <w:tab/>
        <w:t xml:space="preserve">Visiting Professor, Department of Psychology, </w:t>
      </w:r>
      <w:smartTag w:uri="urn:schemas-microsoft-com:office:smarttags" w:element="place">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Washington</w:t>
          </w:r>
        </w:smartTag>
      </w:smartTag>
      <w:r>
        <w:rPr>
          <w:color w:val="000000"/>
        </w:rPr>
        <w:t>.</w:t>
      </w:r>
    </w:p>
    <w:p w14:paraId="3D1AAE53" w14:textId="77777777" w:rsidR="00E458B7" w:rsidRDefault="00E458B7" w:rsidP="008C2346">
      <w:pPr>
        <w:tabs>
          <w:tab w:val="left" w:pos="2520"/>
          <w:tab w:val="left" w:pos="2892"/>
        </w:tabs>
        <w:spacing w:line="276" w:lineRule="auto"/>
        <w:ind w:left="2520" w:hanging="1800"/>
        <w:rPr>
          <w:color w:val="000000"/>
        </w:rPr>
      </w:pPr>
      <w:r>
        <w:rPr>
          <w:color w:val="000000"/>
        </w:rPr>
        <w:t>1992-1993</w:t>
      </w:r>
      <w:r>
        <w:rPr>
          <w:color w:val="000000"/>
        </w:rPr>
        <w:tab/>
        <w:t>Visiting Scholar, Institute of Personality and Social Research, University of California, Berkeley.</w:t>
      </w:r>
    </w:p>
    <w:p w14:paraId="439E7AAC" w14:textId="77777777" w:rsidR="00E458B7" w:rsidRPr="005464F7" w:rsidRDefault="00E458B7" w:rsidP="008C2346">
      <w:pPr>
        <w:tabs>
          <w:tab w:val="left" w:pos="2520"/>
          <w:tab w:val="left" w:pos="2892"/>
        </w:tabs>
        <w:spacing w:line="276" w:lineRule="auto"/>
        <w:ind w:left="2520" w:hanging="1800"/>
        <w:rPr>
          <w:color w:val="000000"/>
          <w:lang w:val="fr-FR"/>
        </w:rPr>
      </w:pPr>
      <w:r w:rsidRPr="005464F7">
        <w:rPr>
          <w:color w:val="000000"/>
          <w:lang w:val="fr-FR"/>
        </w:rPr>
        <w:t xml:space="preserve">1988-1989   </w:t>
      </w:r>
      <w:r w:rsidRPr="005464F7">
        <w:rPr>
          <w:color w:val="000000"/>
          <w:lang w:val="fr-FR"/>
        </w:rPr>
        <w:tab/>
      </w:r>
      <w:proofErr w:type="spellStart"/>
      <w:r w:rsidRPr="005464F7">
        <w:rPr>
          <w:color w:val="000000"/>
          <w:lang w:val="fr-FR"/>
        </w:rPr>
        <w:t>Visiting</w:t>
      </w:r>
      <w:proofErr w:type="spellEnd"/>
      <w:r w:rsidRPr="005464F7">
        <w:rPr>
          <w:color w:val="000000"/>
          <w:lang w:val="fr-FR"/>
        </w:rPr>
        <w:t xml:space="preserve"> Scholar, Centre de Recherche Interdisciplinaire de Vaucresson, Vaucresson, France.</w:t>
      </w:r>
    </w:p>
    <w:p w14:paraId="31D4EE21" w14:textId="77777777" w:rsidR="00E458B7" w:rsidRDefault="00E458B7" w:rsidP="008C2346">
      <w:pPr>
        <w:tabs>
          <w:tab w:val="left" w:pos="2520"/>
          <w:tab w:val="left" w:pos="2892"/>
        </w:tabs>
        <w:spacing w:line="276" w:lineRule="auto"/>
        <w:ind w:left="2520" w:hanging="1800"/>
        <w:rPr>
          <w:color w:val="000000"/>
        </w:rPr>
      </w:pPr>
      <w:r>
        <w:rPr>
          <w:color w:val="000000"/>
        </w:rPr>
        <w:t>1973-1975</w:t>
      </w:r>
      <w:r>
        <w:rPr>
          <w:color w:val="000000"/>
        </w:rPr>
        <w:tab/>
        <w:t>Foreign Area Fellowship sponsored by the Social Science Research Council and the American Council of Learned Societies in support of dissertation research and write-up.</w:t>
      </w:r>
    </w:p>
    <w:p w14:paraId="50C03311" w14:textId="77777777" w:rsidR="00E458B7" w:rsidRPr="005464F7" w:rsidRDefault="00E458B7" w:rsidP="008C2346">
      <w:pPr>
        <w:tabs>
          <w:tab w:val="left" w:pos="2520"/>
          <w:tab w:val="left" w:pos="2892"/>
        </w:tabs>
        <w:spacing w:line="276" w:lineRule="auto"/>
        <w:ind w:left="2520" w:hanging="1800"/>
        <w:rPr>
          <w:color w:val="000000"/>
          <w:lang w:val="fr-FR"/>
        </w:rPr>
      </w:pPr>
      <w:r w:rsidRPr="005464F7">
        <w:rPr>
          <w:color w:val="000000"/>
          <w:lang w:val="fr-FR"/>
        </w:rPr>
        <w:t>1973-1974</w:t>
      </w:r>
      <w:r w:rsidRPr="005464F7">
        <w:rPr>
          <w:color w:val="000000"/>
          <w:lang w:val="fr-FR"/>
        </w:rPr>
        <w:tab/>
      </w:r>
      <w:proofErr w:type="spellStart"/>
      <w:r w:rsidRPr="005464F7">
        <w:rPr>
          <w:color w:val="000000"/>
          <w:lang w:val="fr-FR"/>
        </w:rPr>
        <w:t>Research</w:t>
      </w:r>
      <w:proofErr w:type="spellEnd"/>
      <w:r w:rsidRPr="005464F7">
        <w:rPr>
          <w:color w:val="000000"/>
          <w:lang w:val="fr-FR"/>
        </w:rPr>
        <w:t xml:space="preserve"> </w:t>
      </w:r>
      <w:proofErr w:type="spellStart"/>
      <w:r w:rsidRPr="005464F7">
        <w:rPr>
          <w:color w:val="000000"/>
          <w:lang w:val="fr-FR"/>
        </w:rPr>
        <w:t>Affiliate</w:t>
      </w:r>
      <w:proofErr w:type="spellEnd"/>
      <w:r w:rsidRPr="005464F7">
        <w:rPr>
          <w:color w:val="000000"/>
          <w:lang w:val="fr-FR"/>
        </w:rPr>
        <w:t>, Laboratoire de Psychologie Sociale, Ecole Pratique des Hautes Etudes, Paris, France.</w:t>
      </w:r>
    </w:p>
    <w:p w14:paraId="7873ED29" w14:textId="77777777" w:rsidR="00E458B7" w:rsidRPr="005464F7" w:rsidRDefault="00E458B7" w:rsidP="008C2346">
      <w:pPr>
        <w:tabs>
          <w:tab w:val="left" w:pos="2520"/>
          <w:tab w:val="left" w:pos="2892"/>
        </w:tabs>
        <w:spacing w:line="276" w:lineRule="auto"/>
        <w:ind w:left="2520" w:hanging="1800"/>
        <w:rPr>
          <w:color w:val="000000"/>
          <w:lang w:val="fr-FR"/>
        </w:rPr>
      </w:pPr>
    </w:p>
    <w:p w14:paraId="125E43DF" w14:textId="77777777" w:rsidR="007777B3" w:rsidRDefault="007777B3" w:rsidP="007777B3">
      <w:pPr>
        <w:tabs>
          <w:tab w:val="left" w:pos="720"/>
        </w:tabs>
        <w:spacing w:line="276" w:lineRule="auto"/>
        <w:ind w:left="720" w:hanging="720"/>
        <w:rPr>
          <w:rFonts w:ascii="Arial" w:hAnsi="Arial"/>
          <w:color w:val="000000"/>
        </w:rPr>
      </w:pPr>
      <w:r>
        <w:rPr>
          <w:rFonts w:ascii="Arial" w:hAnsi="Arial"/>
          <w:b/>
          <w:color w:val="000000"/>
        </w:rPr>
        <w:t>Employment:</w:t>
      </w:r>
    </w:p>
    <w:p w14:paraId="455E6CCC" w14:textId="0BC618B0" w:rsidR="00CE3AB2" w:rsidRDefault="00CE3AB2" w:rsidP="007777B3">
      <w:pPr>
        <w:tabs>
          <w:tab w:val="left" w:pos="2520"/>
          <w:tab w:val="left" w:pos="2892"/>
        </w:tabs>
        <w:spacing w:line="276" w:lineRule="auto"/>
        <w:ind w:left="2520" w:hanging="1800"/>
        <w:rPr>
          <w:color w:val="000000"/>
        </w:rPr>
      </w:pPr>
      <w:r>
        <w:rPr>
          <w:color w:val="000000"/>
        </w:rPr>
        <w:t>2019-Present</w:t>
      </w:r>
      <w:r>
        <w:rPr>
          <w:color w:val="000000"/>
        </w:rPr>
        <w:tab/>
      </w:r>
      <w:r w:rsidR="00D12972">
        <w:rPr>
          <w:color w:val="000000"/>
        </w:rPr>
        <w:t xml:space="preserve">James L. Vincent Distinguished </w:t>
      </w:r>
      <w:r>
        <w:rPr>
          <w:color w:val="000000"/>
        </w:rPr>
        <w:t>Professor Emeritus, Duke University</w:t>
      </w:r>
    </w:p>
    <w:p w14:paraId="52809D15" w14:textId="77777777" w:rsidR="007777B3" w:rsidRDefault="007777B3" w:rsidP="007777B3">
      <w:pPr>
        <w:tabs>
          <w:tab w:val="left" w:pos="2520"/>
          <w:tab w:val="left" w:pos="2892"/>
        </w:tabs>
        <w:spacing w:line="276" w:lineRule="auto"/>
        <w:ind w:left="2520" w:hanging="1800"/>
        <w:rPr>
          <w:color w:val="000000"/>
        </w:rPr>
      </w:pPr>
      <w:r>
        <w:rPr>
          <w:color w:val="000000"/>
        </w:rPr>
        <w:t>2008-</w:t>
      </w:r>
      <w:r w:rsidR="00832F82">
        <w:rPr>
          <w:color w:val="000000"/>
        </w:rPr>
        <w:t>2019</w:t>
      </w:r>
      <w:r>
        <w:rPr>
          <w:color w:val="000000"/>
        </w:rPr>
        <w:tab/>
        <w:t>James L. Vincent Distinguished Professor of Leadership, Duke University</w:t>
      </w:r>
    </w:p>
    <w:p w14:paraId="2B1719B4" w14:textId="77777777" w:rsidR="007777B3" w:rsidRDefault="007777B3" w:rsidP="007777B3">
      <w:pPr>
        <w:tabs>
          <w:tab w:val="left" w:pos="2520"/>
          <w:tab w:val="left" w:pos="2892"/>
        </w:tabs>
        <w:spacing w:line="276" w:lineRule="auto"/>
        <w:ind w:left="2520" w:hanging="1800"/>
        <w:rPr>
          <w:color w:val="000000"/>
        </w:rPr>
      </w:pPr>
      <w:r>
        <w:rPr>
          <w:color w:val="000000"/>
        </w:rPr>
        <w:t>1999-2008</w:t>
      </w:r>
      <w:r>
        <w:rPr>
          <w:color w:val="000000"/>
        </w:rPr>
        <w:tab/>
        <w:t>Thomas A. Finch Jr. Distinguished Professor of Business Administration, Duke University</w:t>
      </w:r>
    </w:p>
    <w:p w14:paraId="3041D786" w14:textId="77777777" w:rsidR="007777B3" w:rsidRDefault="007777B3" w:rsidP="007777B3">
      <w:pPr>
        <w:tabs>
          <w:tab w:val="left" w:pos="2520"/>
          <w:tab w:val="left" w:pos="2892"/>
        </w:tabs>
        <w:spacing w:line="276" w:lineRule="auto"/>
        <w:ind w:left="2520" w:hanging="1800"/>
        <w:rPr>
          <w:color w:val="000000"/>
        </w:rPr>
      </w:pPr>
      <w:r>
        <w:rPr>
          <w:color w:val="000000"/>
        </w:rPr>
        <w:t>1996-present</w:t>
      </w:r>
      <w:r>
        <w:rPr>
          <w:color w:val="000000"/>
        </w:rPr>
        <w:tab/>
        <w:t>Professor of Management, Fuqua School of Business, Duke University.</w:t>
      </w:r>
    </w:p>
    <w:p w14:paraId="68F5EDF1" w14:textId="77777777" w:rsidR="007777B3" w:rsidRDefault="007777B3" w:rsidP="007777B3">
      <w:pPr>
        <w:tabs>
          <w:tab w:val="left" w:pos="2520"/>
          <w:tab w:val="left" w:pos="2892"/>
        </w:tabs>
        <w:spacing w:line="276" w:lineRule="auto"/>
        <w:ind w:left="2520" w:hanging="1800"/>
        <w:rPr>
          <w:color w:val="000000"/>
        </w:rPr>
      </w:pPr>
      <w:r>
        <w:rPr>
          <w:color w:val="000000"/>
        </w:rPr>
        <w:t>2003-2006</w:t>
      </w:r>
      <w:r>
        <w:rPr>
          <w:color w:val="000000"/>
        </w:rPr>
        <w:tab/>
        <w:t>Co-director of the Duke Center on Leadership and Ethics.</w:t>
      </w:r>
    </w:p>
    <w:p w14:paraId="3DB63495" w14:textId="77777777" w:rsidR="007777B3" w:rsidRDefault="007777B3" w:rsidP="007777B3">
      <w:pPr>
        <w:tabs>
          <w:tab w:val="left" w:pos="2520"/>
          <w:tab w:val="left" w:pos="2892"/>
        </w:tabs>
        <w:spacing w:line="276" w:lineRule="auto"/>
        <w:ind w:left="2520" w:hanging="1800"/>
        <w:rPr>
          <w:color w:val="000000"/>
        </w:rPr>
      </w:pPr>
      <w:r>
        <w:rPr>
          <w:color w:val="000000"/>
        </w:rPr>
        <w:t xml:space="preserve">2001-2002 </w:t>
      </w:r>
      <w:r>
        <w:rPr>
          <w:color w:val="000000"/>
        </w:rPr>
        <w:tab/>
        <w:t>Director of the Center for Excellence in Business Education, Fuqua School of Business, Duke University.</w:t>
      </w:r>
    </w:p>
    <w:p w14:paraId="120BFF8A" w14:textId="77777777" w:rsidR="007777B3" w:rsidRDefault="007777B3" w:rsidP="007777B3">
      <w:pPr>
        <w:tabs>
          <w:tab w:val="left" w:pos="2520"/>
          <w:tab w:val="left" w:pos="2587"/>
        </w:tabs>
        <w:spacing w:line="276" w:lineRule="auto"/>
        <w:ind w:left="2520" w:hanging="1800"/>
        <w:rPr>
          <w:color w:val="000000"/>
        </w:rPr>
      </w:pPr>
      <w:r>
        <w:rPr>
          <w:color w:val="000000"/>
        </w:rPr>
        <w:t>1989-1996</w:t>
      </w:r>
      <w:r>
        <w:rPr>
          <w:color w:val="000000"/>
        </w:rPr>
        <w:tab/>
        <w:t>Senior Research Fellow, The American Bar Foundation.</w:t>
      </w:r>
    </w:p>
    <w:p w14:paraId="71570894" w14:textId="77777777" w:rsidR="007777B3" w:rsidRDefault="007777B3" w:rsidP="007777B3">
      <w:pPr>
        <w:tabs>
          <w:tab w:val="left" w:pos="2520"/>
          <w:tab w:val="left" w:pos="2892"/>
        </w:tabs>
        <w:spacing w:line="276" w:lineRule="auto"/>
        <w:ind w:left="2520" w:hanging="1800"/>
        <w:rPr>
          <w:color w:val="000000"/>
        </w:rPr>
      </w:pPr>
      <w:r>
        <w:rPr>
          <w:color w:val="000000"/>
        </w:rPr>
        <w:t>1985-1989</w:t>
      </w:r>
      <w:r>
        <w:rPr>
          <w:color w:val="000000"/>
        </w:rPr>
        <w:tab/>
        <w:t>Senior Behavioral Scientist, The RAND Corporation.</w:t>
      </w:r>
    </w:p>
    <w:p w14:paraId="32F0FF7E" w14:textId="77777777" w:rsidR="007777B3" w:rsidRDefault="007777B3" w:rsidP="007777B3">
      <w:pPr>
        <w:tabs>
          <w:tab w:val="left" w:pos="2520"/>
          <w:tab w:val="left" w:pos="2892"/>
        </w:tabs>
        <w:spacing w:line="276" w:lineRule="auto"/>
        <w:ind w:left="2520" w:hanging="1800"/>
        <w:rPr>
          <w:color w:val="000000"/>
        </w:rPr>
      </w:pPr>
      <w:r>
        <w:rPr>
          <w:color w:val="000000"/>
        </w:rPr>
        <w:lastRenderedPageBreak/>
        <w:t>1981-1985</w:t>
      </w:r>
      <w:r>
        <w:rPr>
          <w:color w:val="000000"/>
        </w:rPr>
        <w:tab/>
        <w:t>Assistant to Associate Professor of Social and Organizational Psychology, University of Illinois at Urbana-Champaign (tenure and promotion to Associate Professor, 1984).</w:t>
      </w:r>
    </w:p>
    <w:p w14:paraId="628643A3" w14:textId="77777777" w:rsidR="007777B3" w:rsidRDefault="007777B3" w:rsidP="007777B3">
      <w:pPr>
        <w:tabs>
          <w:tab w:val="left" w:pos="2520"/>
          <w:tab w:val="left" w:pos="2892"/>
        </w:tabs>
        <w:spacing w:line="276" w:lineRule="auto"/>
        <w:ind w:left="2520" w:hanging="1800"/>
        <w:rPr>
          <w:color w:val="000000"/>
        </w:rPr>
      </w:pPr>
      <w:r>
        <w:rPr>
          <w:color w:val="000000"/>
        </w:rPr>
        <w:t>1978-1981</w:t>
      </w:r>
      <w:r>
        <w:rPr>
          <w:color w:val="000000"/>
        </w:rPr>
        <w:tab/>
        <w:t>Research Social Psychologist, Federal Judicial Center.</w:t>
      </w:r>
    </w:p>
    <w:p w14:paraId="53DDAD43" w14:textId="77777777" w:rsidR="007777B3" w:rsidRDefault="007777B3" w:rsidP="007777B3">
      <w:pPr>
        <w:tabs>
          <w:tab w:val="left" w:pos="2520"/>
          <w:tab w:val="left" w:pos="2892"/>
        </w:tabs>
        <w:spacing w:line="276" w:lineRule="auto"/>
        <w:ind w:left="2520" w:hanging="1800"/>
        <w:rPr>
          <w:color w:val="000000"/>
        </w:rPr>
      </w:pPr>
      <w:r>
        <w:rPr>
          <w:color w:val="000000"/>
        </w:rPr>
        <w:t>1975-1978</w:t>
      </w:r>
      <w:r>
        <w:rPr>
          <w:color w:val="000000"/>
        </w:rPr>
        <w:tab/>
        <w:t>Assistant Professor of Psychology, University of New Hampshire.</w:t>
      </w:r>
    </w:p>
    <w:p w14:paraId="7A4CD680" w14:textId="77777777" w:rsidR="006105EB" w:rsidRPr="006105EB" w:rsidRDefault="00E458B7" w:rsidP="006105EB">
      <w:pPr>
        <w:tabs>
          <w:tab w:val="left" w:pos="720"/>
          <w:tab w:val="left" w:pos="1455"/>
          <w:tab w:val="left" w:pos="2160"/>
          <w:tab w:val="left" w:pos="2892"/>
        </w:tabs>
        <w:spacing w:line="276" w:lineRule="auto"/>
        <w:ind w:left="720" w:hanging="720"/>
        <w:rPr>
          <w:rFonts w:ascii="Arial" w:hAnsi="Arial"/>
          <w:b/>
          <w:color w:val="000000"/>
        </w:rPr>
      </w:pPr>
      <w:r>
        <w:rPr>
          <w:rFonts w:ascii="Arial" w:hAnsi="Arial"/>
          <w:b/>
          <w:color w:val="000000"/>
        </w:rPr>
        <w:t>Book</w:t>
      </w:r>
      <w:r w:rsidR="006105EB">
        <w:rPr>
          <w:rFonts w:ascii="Arial" w:hAnsi="Arial"/>
          <w:b/>
          <w:color w:val="000000"/>
        </w:rPr>
        <w:t>s</w:t>
      </w:r>
      <w:r>
        <w:rPr>
          <w:rFonts w:ascii="Arial" w:hAnsi="Arial"/>
          <w:b/>
          <w:color w:val="000000"/>
        </w:rPr>
        <w:t>:</w:t>
      </w:r>
    </w:p>
    <w:p w14:paraId="4D494AFD" w14:textId="51D014E5" w:rsidR="00B16653" w:rsidRPr="00BC77B3" w:rsidRDefault="00B16653" w:rsidP="00B16653">
      <w:pPr>
        <w:tabs>
          <w:tab w:val="left" w:pos="720"/>
          <w:tab w:val="left" w:pos="1455"/>
          <w:tab w:val="left" w:pos="2160"/>
          <w:tab w:val="left" w:pos="2892"/>
        </w:tabs>
        <w:spacing w:line="276" w:lineRule="auto"/>
        <w:ind w:left="720" w:hanging="720"/>
        <w:rPr>
          <w:iCs/>
          <w:color w:val="000000"/>
        </w:rPr>
      </w:pPr>
      <w:r>
        <w:rPr>
          <w:color w:val="000000"/>
        </w:rPr>
        <w:t>Lind, E. A. (Ed.) (</w:t>
      </w:r>
      <w:r w:rsidR="00BC77B3">
        <w:rPr>
          <w:color w:val="000000"/>
        </w:rPr>
        <w:t>2020</w:t>
      </w:r>
      <w:r>
        <w:rPr>
          <w:color w:val="000000"/>
        </w:rPr>
        <w:t xml:space="preserve">). </w:t>
      </w:r>
      <w:r>
        <w:rPr>
          <w:i/>
          <w:iCs/>
          <w:color w:val="000000"/>
        </w:rPr>
        <w:t>Social psychology and justice.</w:t>
      </w:r>
      <w:r w:rsidR="00BC77B3">
        <w:rPr>
          <w:iCs/>
          <w:color w:val="000000"/>
        </w:rPr>
        <w:t xml:space="preserve"> New York: Routledge.</w:t>
      </w:r>
    </w:p>
    <w:p w14:paraId="49CBC2DB" w14:textId="77777777" w:rsidR="005743A6" w:rsidRPr="00B16653" w:rsidRDefault="005743A6" w:rsidP="00B16653">
      <w:pPr>
        <w:tabs>
          <w:tab w:val="left" w:pos="720"/>
          <w:tab w:val="left" w:pos="1455"/>
          <w:tab w:val="left" w:pos="2160"/>
          <w:tab w:val="left" w:pos="2892"/>
        </w:tabs>
        <w:spacing w:line="276" w:lineRule="auto"/>
        <w:ind w:left="720" w:hanging="720"/>
        <w:rPr>
          <w:i/>
          <w:iCs/>
          <w:color w:val="000000"/>
        </w:rPr>
      </w:pPr>
    </w:p>
    <w:p w14:paraId="112877D8" w14:textId="28FF2A45" w:rsidR="00B16653" w:rsidRDefault="00B16653" w:rsidP="00B16653">
      <w:pPr>
        <w:tabs>
          <w:tab w:val="left" w:pos="720"/>
          <w:tab w:val="left" w:pos="1455"/>
          <w:tab w:val="left" w:pos="2160"/>
          <w:tab w:val="left" w:pos="2892"/>
        </w:tabs>
        <w:spacing w:line="276" w:lineRule="auto"/>
        <w:ind w:left="720" w:hanging="720"/>
        <w:rPr>
          <w:color w:val="000000"/>
        </w:rPr>
      </w:pPr>
      <w:bookmarkStart w:id="0" w:name="_Hlk158635074"/>
      <w:r>
        <w:rPr>
          <w:color w:val="000000"/>
        </w:rPr>
        <w:t xml:space="preserve">Lind, E. A., and Sitkin, S. B. (2019).  </w:t>
      </w:r>
      <w:r>
        <w:rPr>
          <w:i/>
          <w:iCs/>
          <w:color w:val="000000"/>
        </w:rPr>
        <w:t xml:space="preserve">Learn to lead: Be an effective leader.  </w:t>
      </w:r>
      <w:r w:rsidRPr="00B16653">
        <w:rPr>
          <w:color w:val="000000"/>
        </w:rPr>
        <w:t>Dubuque, IA</w:t>
      </w:r>
      <w:r>
        <w:rPr>
          <w:color w:val="000000"/>
        </w:rPr>
        <w:t>: Great River Learning.</w:t>
      </w:r>
    </w:p>
    <w:bookmarkEnd w:id="0"/>
    <w:p w14:paraId="60056352" w14:textId="77777777" w:rsidR="005743A6" w:rsidRDefault="005743A6" w:rsidP="00B16653">
      <w:pPr>
        <w:tabs>
          <w:tab w:val="left" w:pos="720"/>
          <w:tab w:val="left" w:pos="1455"/>
          <w:tab w:val="left" w:pos="2160"/>
          <w:tab w:val="left" w:pos="2892"/>
        </w:tabs>
        <w:spacing w:line="276" w:lineRule="auto"/>
        <w:ind w:left="720" w:hanging="720"/>
        <w:rPr>
          <w:color w:val="000000"/>
        </w:rPr>
      </w:pPr>
    </w:p>
    <w:p w14:paraId="70CDF3AB" w14:textId="49C01ADA" w:rsidR="006105EB" w:rsidRDefault="006105EB" w:rsidP="008C2346">
      <w:pPr>
        <w:tabs>
          <w:tab w:val="left" w:pos="720"/>
          <w:tab w:val="left" w:pos="1455"/>
          <w:tab w:val="left" w:pos="2160"/>
          <w:tab w:val="left" w:pos="2892"/>
        </w:tabs>
        <w:spacing w:line="276" w:lineRule="auto"/>
        <w:ind w:left="720" w:hanging="720"/>
        <w:rPr>
          <w:color w:val="000000"/>
        </w:rPr>
      </w:pPr>
      <w:r>
        <w:rPr>
          <w:color w:val="000000"/>
        </w:rPr>
        <w:t xml:space="preserve">Lind, E. A., and Sitkin, S. (2015). </w:t>
      </w:r>
      <w:r>
        <w:rPr>
          <w:i/>
          <w:color w:val="000000"/>
        </w:rPr>
        <w:t xml:space="preserve">The </w:t>
      </w:r>
      <w:r w:rsidR="00B16653">
        <w:rPr>
          <w:i/>
          <w:color w:val="000000"/>
        </w:rPr>
        <w:t>s</w:t>
      </w:r>
      <w:r>
        <w:rPr>
          <w:i/>
          <w:color w:val="000000"/>
        </w:rPr>
        <w:t xml:space="preserve">ix </w:t>
      </w:r>
      <w:r w:rsidR="00B16653">
        <w:rPr>
          <w:i/>
          <w:color w:val="000000"/>
        </w:rPr>
        <w:t>d</w:t>
      </w:r>
      <w:r>
        <w:rPr>
          <w:i/>
          <w:color w:val="000000"/>
        </w:rPr>
        <w:t xml:space="preserve">omains of </w:t>
      </w:r>
      <w:r w:rsidR="00B16653">
        <w:rPr>
          <w:i/>
          <w:color w:val="000000"/>
        </w:rPr>
        <w:t>l</w:t>
      </w:r>
      <w:r>
        <w:rPr>
          <w:i/>
          <w:color w:val="000000"/>
        </w:rPr>
        <w:t>eadership.</w:t>
      </w:r>
      <w:r>
        <w:rPr>
          <w:color w:val="000000"/>
        </w:rPr>
        <w:t xml:space="preserve">  Columbia, SC:  Learning with Leaders.</w:t>
      </w:r>
    </w:p>
    <w:p w14:paraId="69D303C5" w14:textId="77777777" w:rsidR="005743A6" w:rsidRDefault="005743A6" w:rsidP="008C2346">
      <w:pPr>
        <w:tabs>
          <w:tab w:val="left" w:pos="720"/>
          <w:tab w:val="left" w:pos="1455"/>
          <w:tab w:val="left" w:pos="2160"/>
          <w:tab w:val="left" w:pos="2892"/>
        </w:tabs>
        <w:spacing w:line="276" w:lineRule="auto"/>
        <w:ind w:left="720" w:hanging="720"/>
        <w:rPr>
          <w:color w:val="000000"/>
        </w:rPr>
      </w:pPr>
    </w:p>
    <w:p w14:paraId="1D24C21C" w14:textId="0482EB49" w:rsidR="00E458B7" w:rsidRDefault="00E458B7" w:rsidP="008C2346">
      <w:pPr>
        <w:tabs>
          <w:tab w:val="left" w:pos="720"/>
          <w:tab w:val="left" w:pos="1455"/>
          <w:tab w:val="left" w:pos="2160"/>
          <w:tab w:val="left" w:pos="2892"/>
        </w:tabs>
        <w:spacing w:line="276" w:lineRule="auto"/>
        <w:ind w:left="720" w:hanging="720"/>
        <w:rPr>
          <w:color w:val="000000"/>
        </w:rPr>
      </w:pPr>
      <w:bookmarkStart w:id="1" w:name="_Hlk158634379"/>
      <w:bookmarkStart w:id="2" w:name="_Hlk204093719"/>
      <w:r>
        <w:rPr>
          <w:color w:val="000000"/>
        </w:rPr>
        <w:t xml:space="preserve">Lind, E. A., and Tyler, T. R.  (1988).  </w:t>
      </w:r>
      <w:r>
        <w:rPr>
          <w:i/>
          <w:color w:val="000000"/>
        </w:rPr>
        <w:t>The social psychology of procedural justice.</w:t>
      </w:r>
      <w:r>
        <w:rPr>
          <w:color w:val="000000"/>
        </w:rPr>
        <w:t xml:space="preserve">  New York: </w:t>
      </w:r>
      <w:r w:rsidR="004C7BCA">
        <w:rPr>
          <w:color w:val="000000"/>
        </w:rPr>
        <w:t>Springer</w:t>
      </w:r>
      <w:r>
        <w:rPr>
          <w:color w:val="000000"/>
        </w:rPr>
        <w:t xml:space="preserve">. </w:t>
      </w:r>
      <w:bookmarkEnd w:id="1"/>
      <w:r>
        <w:rPr>
          <w:color w:val="000000"/>
        </w:rPr>
        <w:t xml:space="preserve"> </w:t>
      </w:r>
      <w:hyperlink r:id="rId9" w:history="1">
        <w:r w:rsidR="004C7BCA" w:rsidRPr="00DC4F34">
          <w:rPr>
            <w:rStyle w:val="Hyperlink"/>
          </w:rPr>
          <w:t>https://doi.org/10.1007/978-1-4899-2115-4</w:t>
        </w:r>
      </w:hyperlink>
      <w:r w:rsidR="004C7BCA">
        <w:rPr>
          <w:color w:val="000000"/>
        </w:rPr>
        <w:t>.</w:t>
      </w:r>
      <w:bookmarkEnd w:id="2"/>
      <w:r w:rsidR="004C7BCA">
        <w:rPr>
          <w:color w:val="000000"/>
        </w:rPr>
        <w:t xml:space="preserve">  </w:t>
      </w:r>
      <w:proofErr w:type="gramStart"/>
      <w:r>
        <w:rPr>
          <w:color w:val="000000"/>
        </w:rPr>
        <w:t>(</w:t>
      </w:r>
      <w:proofErr w:type="gramEnd"/>
      <w:r>
        <w:rPr>
          <w:color w:val="000000"/>
        </w:rPr>
        <w:t xml:space="preserve">Japanese translation by Ken-Ichi </w:t>
      </w:r>
      <w:proofErr w:type="spellStart"/>
      <w:r>
        <w:rPr>
          <w:color w:val="000000"/>
        </w:rPr>
        <w:t>Ohbuchi</w:t>
      </w:r>
      <w:proofErr w:type="spellEnd"/>
      <w:r>
        <w:rPr>
          <w:color w:val="000000"/>
        </w:rPr>
        <w:t xml:space="preserve"> and </w:t>
      </w:r>
      <w:proofErr w:type="spellStart"/>
      <w:r>
        <w:rPr>
          <w:color w:val="000000"/>
        </w:rPr>
        <w:t>Ikuo</w:t>
      </w:r>
      <w:proofErr w:type="spellEnd"/>
      <w:r>
        <w:rPr>
          <w:color w:val="000000"/>
        </w:rPr>
        <w:t xml:space="preserve"> Sugawara published by Shoban Press, 1995.)</w:t>
      </w:r>
    </w:p>
    <w:p w14:paraId="26377DD8" w14:textId="77777777" w:rsidR="00E458B7" w:rsidRDefault="00E458B7" w:rsidP="008C2346">
      <w:pPr>
        <w:tabs>
          <w:tab w:val="left" w:pos="2520"/>
          <w:tab w:val="left" w:pos="2892"/>
        </w:tabs>
        <w:spacing w:line="276" w:lineRule="auto"/>
        <w:ind w:left="2520" w:hanging="1800"/>
        <w:rPr>
          <w:color w:val="000000"/>
        </w:rPr>
      </w:pPr>
    </w:p>
    <w:p w14:paraId="39E3A0DC" w14:textId="77777777" w:rsidR="003060AE" w:rsidRDefault="003060AE" w:rsidP="003060AE">
      <w:pPr>
        <w:keepNext/>
        <w:tabs>
          <w:tab w:val="left" w:pos="720"/>
          <w:tab w:val="left" w:pos="1455"/>
          <w:tab w:val="left" w:pos="2160"/>
          <w:tab w:val="left" w:pos="2892"/>
        </w:tabs>
        <w:spacing w:line="276" w:lineRule="auto"/>
        <w:ind w:left="720" w:hanging="720"/>
        <w:rPr>
          <w:rFonts w:ascii="Arial" w:hAnsi="Arial"/>
          <w:b/>
          <w:color w:val="000000"/>
          <w:lang w:val="de-DE"/>
        </w:rPr>
      </w:pPr>
    </w:p>
    <w:p w14:paraId="6C9EE625" w14:textId="77777777" w:rsidR="003060AE" w:rsidRDefault="003060AE" w:rsidP="003060AE">
      <w:pPr>
        <w:keepNext/>
        <w:tabs>
          <w:tab w:val="left" w:pos="720"/>
          <w:tab w:val="left" w:pos="1455"/>
          <w:tab w:val="left" w:pos="2160"/>
          <w:tab w:val="left" w:pos="2892"/>
        </w:tabs>
        <w:spacing w:line="276" w:lineRule="auto"/>
        <w:ind w:left="720" w:hanging="720"/>
        <w:rPr>
          <w:rFonts w:ascii="Arial" w:hAnsi="Arial"/>
          <w:b/>
          <w:color w:val="000000"/>
          <w:lang w:val="de-DE"/>
        </w:rPr>
      </w:pPr>
      <w:r w:rsidRPr="00852141">
        <w:rPr>
          <w:rFonts w:ascii="Arial" w:hAnsi="Arial"/>
          <w:b/>
          <w:color w:val="000000"/>
          <w:lang w:val="de-DE"/>
        </w:rPr>
        <w:t>Monographs:</w:t>
      </w:r>
    </w:p>
    <w:p w14:paraId="26F00B8F" w14:textId="77777777" w:rsidR="003060AE" w:rsidRDefault="003060AE" w:rsidP="003060AE">
      <w:pPr>
        <w:ind w:left="720" w:hanging="720"/>
        <w:rPr>
          <w:szCs w:val="24"/>
        </w:rPr>
      </w:pPr>
      <w:bookmarkStart w:id="3" w:name="_Hlk158634946"/>
      <w:r>
        <w:rPr>
          <w:szCs w:val="24"/>
        </w:rPr>
        <w:t xml:space="preserve">Lind, E.A., &amp; Arndt, C. (2016).  </w:t>
      </w:r>
      <w:r w:rsidRPr="00BB4AEC">
        <w:rPr>
          <w:i/>
          <w:szCs w:val="24"/>
        </w:rPr>
        <w:t>Perceived Fairness and Regulatory Policy</w:t>
      </w:r>
      <w:proofErr w:type="gramStart"/>
      <w:r w:rsidRPr="00BB4AEC">
        <w:rPr>
          <w:i/>
          <w:szCs w:val="24"/>
        </w:rPr>
        <w:t>:  A</w:t>
      </w:r>
      <w:proofErr w:type="gramEnd"/>
      <w:r w:rsidRPr="00BB4AEC">
        <w:rPr>
          <w:i/>
          <w:szCs w:val="24"/>
        </w:rPr>
        <w:t xml:space="preserve"> </w:t>
      </w:r>
      <w:proofErr w:type="spellStart"/>
      <w:r w:rsidRPr="00BB4AEC">
        <w:rPr>
          <w:i/>
          <w:szCs w:val="24"/>
        </w:rPr>
        <w:t>Behavio</w:t>
      </w:r>
      <w:r>
        <w:rPr>
          <w:i/>
          <w:szCs w:val="24"/>
        </w:rPr>
        <w:t>u</w:t>
      </w:r>
      <w:r w:rsidRPr="00BB4AEC">
        <w:rPr>
          <w:i/>
          <w:szCs w:val="24"/>
        </w:rPr>
        <w:t>ral</w:t>
      </w:r>
      <w:proofErr w:type="spellEnd"/>
      <w:r w:rsidRPr="00BB4AEC">
        <w:rPr>
          <w:i/>
          <w:szCs w:val="24"/>
        </w:rPr>
        <w:t xml:space="preserve"> Science Perspective on Government-Citizen Interactions.</w:t>
      </w:r>
      <w:r>
        <w:rPr>
          <w:szCs w:val="24"/>
        </w:rPr>
        <w:t xml:space="preserve">  OECD Regulatory Policy Working Papers, No. 6, OECD Publishing, Paris.</w:t>
      </w:r>
    </w:p>
    <w:bookmarkEnd w:id="3"/>
    <w:p w14:paraId="61F83900" w14:textId="77777777" w:rsidR="003060AE" w:rsidRDefault="003060AE" w:rsidP="003060AE">
      <w:pPr>
        <w:tabs>
          <w:tab w:val="left" w:pos="720"/>
        </w:tabs>
        <w:spacing w:line="276" w:lineRule="auto"/>
        <w:ind w:left="720" w:hanging="720"/>
        <w:rPr>
          <w:color w:val="000000"/>
        </w:rPr>
      </w:pPr>
    </w:p>
    <w:p w14:paraId="0AAF9CDB" w14:textId="77777777" w:rsidR="003060AE" w:rsidRDefault="003060AE" w:rsidP="003060AE">
      <w:pPr>
        <w:tabs>
          <w:tab w:val="left" w:pos="720"/>
        </w:tabs>
        <w:spacing w:line="276" w:lineRule="auto"/>
        <w:ind w:left="720" w:hanging="720"/>
        <w:rPr>
          <w:color w:val="000000"/>
        </w:rPr>
      </w:pPr>
      <w:r>
        <w:rPr>
          <w:color w:val="000000"/>
        </w:rPr>
        <w:t xml:space="preserve">Lind, E.A.  (1995). </w:t>
      </w:r>
      <w:r>
        <w:rPr>
          <w:i/>
          <w:color w:val="000000"/>
        </w:rPr>
        <w:t xml:space="preserve"> Social conflict and social justice</w:t>
      </w:r>
      <w:proofErr w:type="gramStart"/>
      <w:r>
        <w:rPr>
          <w:i/>
          <w:color w:val="000000"/>
        </w:rPr>
        <w:t>:  Some</w:t>
      </w:r>
      <w:proofErr w:type="gramEnd"/>
      <w:r>
        <w:rPr>
          <w:i/>
          <w:color w:val="000000"/>
        </w:rPr>
        <w:t xml:space="preserve"> lessons from the social psychology of justice.  </w:t>
      </w:r>
      <w:smartTag w:uri="urn:schemas-microsoft-com:office:smarttags" w:element="City">
        <w:r>
          <w:rPr>
            <w:color w:val="000000"/>
          </w:rPr>
          <w:t>Leiden</w:t>
        </w:r>
      </w:smartTag>
      <w:r>
        <w:rPr>
          <w:color w:val="000000"/>
        </w:rPr>
        <w:t xml:space="preserve">, the </w:t>
      </w:r>
      <w:smartTag w:uri="urn:schemas-microsoft-com:office:smarttags" w:element="country-region">
        <w:r>
          <w:rPr>
            <w:color w:val="000000"/>
          </w:rPr>
          <w:t>Netherlands</w:t>
        </w:r>
      </w:smartTag>
      <w:r>
        <w:rPr>
          <w:color w:val="000000"/>
        </w:rPr>
        <w:t xml:space="preserve">:  </w:t>
      </w:r>
      <w:smartTag w:uri="urn:schemas-microsoft-com:office:smarttags" w:element="place">
        <w:smartTag w:uri="urn:schemas-microsoft-com:office:smarttags" w:element="PlaceName">
          <w:r>
            <w:rPr>
              <w:color w:val="000000"/>
            </w:rPr>
            <w:t>Leiden</w:t>
          </w:r>
        </w:smartTag>
        <w:r>
          <w:rPr>
            <w:color w:val="000000"/>
          </w:rPr>
          <w:t xml:space="preserve"> </w:t>
        </w:r>
        <w:smartTag w:uri="urn:schemas-microsoft-com:office:smarttags" w:element="PlaceType">
          <w:r>
            <w:rPr>
              <w:color w:val="000000"/>
            </w:rPr>
            <w:t>University</w:t>
          </w:r>
        </w:smartTag>
      </w:smartTag>
      <w:r>
        <w:rPr>
          <w:color w:val="000000"/>
        </w:rPr>
        <w:t xml:space="preserve"> Press.</w:t>
      </w:r>
    </w:p>
    <w:p w14:paraId="0E212799" w14:textId="77777777" w:rsidR="003060AE" w:rsidRDefault="003060AE" w:rsidP="003060AE">
      <w:pPr>
        <w:tabs>
          <w:tab w:val="left" w:pos="720"/>
        </w:tabs>
        <w:spacing w:line="276" w:lineRule="auto"/>
        <w:ind w:left="720" w:hanging="720"/>
        <w:rPr>
          <w:color w:val="000000"/>
        </w:rPr>
      </w:pPr>
    </w:p>
    <w:p w14:paraId="28F8C83D" w14:textId="77777777" w:rsidR="003060AE" w:rsidRDefault="003060AE" w:rsidP="003060AE">
      <w:pPr>
        <w:tabs>
          <w:tab w:val="left" w:pos="720"/>
        </w:tabs>
        <w:spacing w:line="276" w:lineRule="auto"/>
        <w:ind w:left="720" w:hanging="720"/>
        <w:rPr>
          <w:color w:val="000000"/>
        </w:rPr>
      </w:pPr>
      <w:r>
        <w:rPr>
          <w:color w:val="000000"/>
        </w:rPr>
        <w:t xml:space="preserve">Hensler, D. R., Marquis, S. M., </w:t>
      </w:r>
      <w:proofErr w:type="spellStart"/>
      <w:r>
        <w:rPr>
          <w:color w:val="000000"/>
        </w:rPr>
        <w:t>Abrahamse</w:t>
      </w:r>
      <w:proofErr w:type="spellEnd"/>
      <w:r>
        <w:rPr>
          <w:color w:val="000000"/>
        </w:rPr>
        <w:t xml:space="preserve">, A. F., Berry, S. H., Ebener, P. A., Lewis, E. G., Lind, E. A., </w:t>
      </w:r>
      <w:proofErr w:type="spellStart"/>
      <w:r>
        <w:rPr>
          <w:color w:val="000000"/>
        </w:rPr>
        <w:t>MacCoun</w:t>
      </w:r>
      <w:proofErr w:type="spellEnd"/>
      <w:r>
        <w:rPr>
          <w:color w:val="000000"/>
        </w:rPr>
        <w:t xml:space="preserve">, R. J., Manning, W. G., Rogowski, J. A., and Viana, M. E.  (1991).  </w:t>
      </w:r>
      <w:r>
        <w:rPr>
          <w:i/>
          <w:color w:val="000000"/>
        </w:rPr>
        <w:t xml:space="preserve">Compensation for accidental injuries in the </w:t>
      </w:r>
      <w:smartTag w:uri="urn:schemas-microsoft-com:office:smarttags" w:element="country-region">
        <w:smartTag w:uri="urn:schemas-microsoft-com:office:smarttags" w:element="place">
          <w:r>
            <w:rPr>
              <w:i/>
              <w:color w:val="000000"/>
            </w:rPr>
            <w:t>United States</w:t>
          </w:r>
        </w:smartTag>
      </w:smartTag>
      <w:r>
        <w:rPr>
          <w:i/>
          <w:color w:val="000000"/>
        </w:rPr>
        <w:t>.</w:t>
      </w:r>
      <w:r>
        <w:rPr>
          <w:color w:val="000000"/>
        </w:rPr>
        <w:t xml:space="preserve">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r>
        <w:rPr>
          <w:color w:val="000000"/>
        </w:rPr>
        <w:t>: RAND Corporation.</w:t>
      </w:r>
    </w:p>
    <w:p w14:paraId="6B2693B7"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41FDBF3A" w14:textId="77777777" w:rsidR="003060AE" w:rsidRDefault="003060AE" w:rsidP="003060AE">
      <w:pPr>
        <w:tabs>
          <w:tab w:val="left" w:pos="720"/>
        </w:tabs>
        <w:spacing w:line="276" w:lineRule="auto"/>
        <w:ind w:left="720" w:hanging="720"/>
        <w:rPr>
          <w:color w:val="000000"/>
        </w:rPr>
      </w:pPr>
      <w:r>
        <w:rPr>
          <w:color w:val="000000"/>
        </w:rPr>
        <w:t xml:space="preserve">Hensler, D. R., Marquis, S. M., </w:t>
      </w:r>
      <w:proofErr w:type="spellStart"/>
      <w:r>
        <w:rPr>
          <w:color w:val="000000"/>
        </w:rPr>
        <w:t>Abrahamse</w:t>
      </w:r>
      <w:proofErr w:type="spellEnd"/>
      <w:r>
        <w:rPr>
          <w:color w:val="000000"/>
        </w:rPr>
        <w:t xml:space="preserve">, A. F., Berry, S. H., Ebener, P. A., Lewis, E. G., Lind, E. A., </w:t>
      </w:r>
      <w:proofErr w:type="spellStart"/>
      <w:r>
        <w:rPr>
          <w:color w:val="000000"/>
        </w:rPr>
        <w:t>MacCoun</w:t>
      </w:r>
      <w:proofErr w:type="spellEnd"/>
      <w:r>
        <w:rPr>
          <w:color w:val="000000"/>
        </w:rPr>
        <w:t xml:space="preserve">, R. J., Manning, W. G., Rogowski, J. A., and Viana, M. E.  (1991).  </w:t>
      </w:r>
      <w:r>
        <w:rPr>
          <w:i/>
          <w:color w:val="000000"/>
        </w:rPr>
        <w:t>Compensation for accidental injuries: Research design and methods.</w:t>
      </w:r>
      <w:r>
        <w:rPr>
          <w:color w:val="000000"/>
        </w:rPr>
        <w:t xml:space="preserve">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r>
        <w:rPr>
          <w:color w:val="000000"/>
        </w:rPr>
        <w:t>: RAND Corporation.</w:t>
      </w:r>
    </w:p>
    <w:p w14:paraId="3E9DF5B4"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4CE7C7DE" w14:textId="77777777" w:rsidR="003060AE" w:rsidRDefault="003060AE" w:rsidP="003060AE">
      <w:pPr>
        <w:tabs>
          <w:tab w:val="left" w:pos="720"/>
        </w:tabs>
        <w:spacing w:line="276" w:lineRule="auto"/>
        <w:ind w:left="720" w:hanging="720"/>
        <w:rPr>
          <w:color w:val="000000"/>
        </w:rPr>
      </w:pPr>
      <w:r>
        <w:rPr>
          <w:color w:val="000000"/>
        </w:rPr>
        <w:t xml:space="preserve">Lind, E. A.  (1990).  </w:t>
      </w:r>
      <w:r>
        <w:rPr>
          <w:i/>
          <w:color w:val="000000"/>
        </w:rPr>
        <w:t xml:space="preserve">Arbitrating high-stakes cases:  An evaluation of court-annexed arbitration in a </w:t>
      </w:r>
      <w:smartTag w:uri="urn:schemas-microsoft-com:office:smarttags" w:element="country-region">
        <w:smartTag w:uri="urn:schemas-microsoft-com:office:smarttags" w:element="place">
          <w:r>
            <w:rPr>
              <w:i/>
              <w:color w:val="000000"/>
            </w:rPr>
            <w:t>United States</w:t>
          </w:r>
        </w:smartTag>
      </w:smartTag>
      <w:r>
        <w:rPr>
          <w:i/>
          <w:color w:val="000000"/>
        </w:rPr>
        <w:t xml:space="preserve"> district court.</w:t>
      </w:r>
      <w:r>
        <w:rPr>
          <w:color w:val="000000"/>
        </w:rPr>
        <w:t xml:space="preserve">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proofErr w:type="gramStart"/>
      <w:r>
        <w:rPr>
          <w:color w:val="000000"/>
        </w:rPr>
        <w:t>:  RAND</w:t>
      </w:r>
      <w:proofErr w:type="gramEnd"/>
      <w:r>
        <w:rPr>
          <w:color w:val="000000"/>
        </w:rPr>
        <w:t xml:space="preserve"> Corporation.</w:t>
      </w:r>
    </w:p>
    <w:p w14:paraId="72EB6271"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4B2C7E3D" w14:textId="77777777" w:rsidR="003060AE" w:rsidRDefault="003060AE" w:rsidP="003060AE">
      <w:pPr>
        <w:tabs>
          <w:tab w:val="left" w:pos="720"/>
        </w:tabs>
        <w:spacing w:line="276" w:lineRule="auto"/>
        <w:ind w:left="720" w:hanging="720"/>
        <w:rPr>
          <w:color w:val="000000"/>
        </w:rPr>
      </w:pPr>
      <w:r>
        <w:rPr>
          <w:color w:val="000000"/>
        </w:rPr>
        <w:lastRenderedPageBreak/>
        <w:t xml:space="preserve">Lind, E. A., </w:t>
      </w:r>
      <w:proofErr w:type="spellStart"/>
      <w:r>
        <w:rPr>
          <w:color w:val="000000"/>
        </w:rPr>
        <w:t>MacCoun</w:t>
      </w:r>
      <w:proofErr w:type="spellEnd"/>
      <w:r>
        <w:rPr>
          <w:color w:val="000000"/>
        </w:rPr>
        <w:t xml:space="preserve">, R. J., Ebener, P. A., </w:t>
      </w:r>
      <w:proofErr w:type="spellStart"/>
      <w:r>
        <w:rPr>
          <w:color w:val="000000"/>
        </w:rPr>
        <w:t>Felstiner</w:t>
      </w:r>
      <w:proofErr w:type="spellEnd"/>
      <w:r>
        <w:rPr>
          <w:color w:val="000000"/>
        </w:rPr>
        <w:t xml:space="preserve">, W. L. F., Hensler, D. R., Resnik, J., and Tyler, T. R.  (1989).  </w:t>
      </w:r>
      <w:r>
        <w:rPr>
          <w:i/>
          <w:color w:val="000000"/>
        </w:rPr>
        <w:t>The perception of justice</w:t>
      </w:r>
      <w:proofErr w:type="gramStart"/>
      <w:r>
        <w:rPr>
          <w:i/>
          <w:color w:val="000000"/>
        </w:rPr>
        <w:t>:  Tort</w:t>
      </w:r>
      <w:proofErr w:type="gramEnd"/>
      <w:r>
        <w:rPr>
          <w:i/>
          <w:color w:val="000000"/>
        </w:rPr>
        <w:t xml:space="preserve"> litigants' views of trials, court-annexed arbitration, and judicial settlement conferences.</w:t>
      </w:r>
      <w:r>
        <w:rPr>
          <w:color w:val="000000"/>
        </w:rPr>
        <w:t xml:space="preserve">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proofErr w:type="gramStart"/>
      <w:r>
        <w:rPr>
          <w:color w:val="000000"/>
        </w:rPr>
        <w:t>:  RAND</w:t>
      </w:r>
      <w:proofErr w:type="gramEnd"/>
      <w:r>
        <w:rPr>
          <w:color w:val="000000"/>
        </w:rPr>
        <w:t xml:space="preserve"> Corporation.</w:t>
      </w:r>
    </w:p>
    <w:p w14:paraId="04F3C74D"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17317FFC" w14:textId="77777777" w:rsidR="003060AE" w:rsidRDefault="003060AE" w:rsidP="003060AE">
      <w:pPr>
        <w:tabs>
          <w:tab w:val="left" w:pos="720"/>
        </w:tabs>
        <w:spacing w:line="276" w:lineRule="auto"/>
        <w:ind w:left="720" w:hanging="720"/>
        <w:rPr>
          <w:color w:val="000000"/>
        </w:rPr>
      </w:pPr>
      <w:proofErr w:type="spellStart"/>
      <w:r>
        <w:rPr>
          <w:color w:val="000000"/>
        </w:rPr>
        <w:t>MacCoun</w:t>
      </w:r>
      <w:proofErr w:type="spellEnd"/>
      <w:r>
        <w:rPr>
          <w:color w:val="000000"/>
        </w:rPr>
        <w:t xml:space="preserve">, R. J., Lind, E. A., Hensler, D. R., Bryant, D. L., and Ebener, P. A.  (1988).  </w:t>
      </w:r>
      <w:r>
        <w:rPr>
          <w:i/>
          <w:color w:val="000000"/>
        </w:rPr>
        <w:t>Alternative adjudication</w:t>
      </w:r>
      <w:proofErr w:type="gramStart"/>
      <w:r>
        <w:rPr>
          <w:i/>
          <w:color w:val="000000"/>
        </w:rPr>
        <w:t>:  An</w:t>
      </w:r>
      <w:proofErr w:type="gramEnd"/>
      <w:r>
        <w:rPr>
          <w:i/>
          <w:color w:val="000000"/>
        </w:rPr>
        <w:t xml:space="preserve"> evaluation of the </w:t>
      </w:r>
      <w:smartTag w:uri="urn:schemas-microsoft-com:office:smarttags" w:element="State">
        <w:smartTag w:uri="urn:schemas-microsoft-com:office:smarttags" w:element="place">
          <w:r>
            <w:rPr>
              <w:i/>
              <w:color w:val="000000"/>
            </w:rPr>
            <w:t>New Jersey</w:t>
          </w:r>
        </w:smartTag>
      </w:smartTag>
      <w:r>
        <w:rPr>
          <w:i/>
          <w:color w:val="000000"/>
        </w:rPr>
        <w:t xml:space="preserve"> automobile arbitration program.</w:t>
      </w:r>
      <w:r>
        <w:rPr>
          <w:color w:val="000000"/>
        </w:rPr>
        <w:t xml:space="preserve">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proofErr w:type="gramStart"/>
      <w:r>
        <w:rPr>
          <w:color w:val="000000"/>
        </w:rPr>
        <w:t>:  RAND</w:t>
      </w:r>
      <w:proofErr w:type="gramEnd"/>
      <w:r>
        <w:rPr>
          <w:color w:val="000000"/>
        </w:rPr>
        <w:t xml:space="preserve"> Corporation.</w:t>
      </w:r>
    </w:p>
    <w:p w14:paraId="6107A410"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7D2DD885" w14:textId="77777777" w:rsidR="003060AE" w:rsidRDefault="003060AE" w:rsidP="003060AE">
      <w:pPr>
        <w:tabs>
          <w:tab w:val="left" w:pos="720"/>
        </w:tabs>
        <w:spacing w:line="276" w:lineRule="auto"/>
        <w:ind w:left="720" w:hanging="720"/>
        <w:rPr>
          <w:color w:val="000000"/>
        </w:rPr>
      </w:pPr>
      <w:r>
        <w:rPr>
          <w:color w:val="000000"/>
        </w:rPr>
        <w:t xml:space="preserve">Cecil, J. S., Lind, E. A., and </w:t>
      </w:r>
      <w:proofErr w:type="spellStart"/>
      <w:r>
        <w:rPr>
          <w:color w:val="000000"/>
        </w:rPr>
        <w:t>Bermant</w:t>
      </w:r>
      <w:proofErr w:type="spellEnd"/>
      <w:r>
        <w:rPr>
          <w:color w:val="000000"/>
        </w:rPr>
        <w:t xml:space="preserve">, G.  (1987).  </w:t>
      </w:r>
      <w:r>
        <w:rPr>
          <w:i/>
          <w:color w:val="000000"/>
        </w:rPr>
        <w:t>Jury service in lengthy civil trials.</w:t>
      </w:r>
      <w:r>
        <w:rPr>
          <w:color w:val="000000"/>
        </w:rPr>
        <w:t xml:space="preserv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r>
        <w:rPr>
          <w:color w:val="000000"/>
        </w:rPr>
        <w:t>: Federal Judicial Center.</w:t>
      </w:r>
    </w:p>
    <w:p w14:paraId="62D856EF"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208BE8F7" w14:textId="77777777" w:rsidR="003060AE" w:rsidRDefault="003060AE" w:rsidP="003060AE">
      <w:pPr>
        <w:tabs>
          <w:tab w:val="left" w:pos="720"/>
        </w:tabs>
        <w:spacing w:line="276" w:lineRule="auto"/>
        <w:ind w:left="720" w:hanging="720"/>
        <w:rPr>
          <w:color w:val="000000"/>
        </w:rPr>
      </w:pPr>
      <w:r>
        <w:rPr>
          <w:color w:val="000000"/>
        </w:rPr>
        <w:t xml:space="preserve">Partridge, A., and Lind, A.  (1983).  </w:t>
      </w:r>
      <w:r>
        <w:rPr>
          <w:i/>
          <w:color w:val="000000"/>
        </w:rPr>
        <w:t>A reevaluation of the Civil Appeals Management Plan.</w:t>
      </w:r>
      <w:r>
        <w:rPr>
          <w:color w:val="000000"/>
        </w:rPr>
        <w:t xml:space="preserv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proofErr w:type="gramStart"/>
      <w:r>
        <w:rPr>
          <w:color w:val="000000"/>
        </w:rPr>
        <w:t>:  Federal</w:t>
      </w:r>
      <w:proofErr w:type="gramEnd"/>
      <w:r>
        <w:rPr>
          <w:color w:val="000000"/>
        </w:rPr>
        <w:t xml:space="preserve"> Judicial Center.</w:t>
      </w:r>
    </w:p>
    <w:p w14:paraId="327512EA"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506363EA" w14:textId="77777777" w:rsidR="003060AE" w:rsidRDefault="003060AE" w:rsidP="003060AE">
      <w:pPr>
        <w:tabs>
          <w:tab w:val="left" w:pos="720"/>
        </w:tabs>
        <w:spacing w:line="276" w:lineRule="auto"/>
        <w:ind w:left="720" w:hanging="720"/>
        <w:rPr>
          <w:color w:val="000000"/>
        </w:rPr>
      </w:pPr>
      <w:r>
        <w:rPr>
          <w:color w:val="000000"/>
        </w:rPr>
        <w:t xml:space="preserve">Lind, E. A., Shapard, J. E., and Cecil, J. S.  (1981).  </w:t>
      </w:r>
      <w:r>
        <w:rPr>
          <w:i/>
          <w:color w:val="000000"/>
        </w:rPr>
        <w:t>Methods for empirical evaluation of innovations in the justice system.</w:t>
      </w:r>
      <w:r>
        <w:rPr>
          <w:color w:val="000000"/>
        </w:rPr>
        <w:t xml:space="preserv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r>
        <w:rPr>
          <w:color w:val="000000"/>
        </w:rPr>
        <w:t>: Federal Judicial Center.</w:t>
      </w:r>
    </w:p>
    <w:p w14:paraId="0FFCD7BC"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71ED04F6" w14:textId="77777777" w:rsidR="003060AE" w:rsidRDefault="003060AE" w:rsidP="003060AE">
      <w:pPr>
        <w:tabs>
          <w:tab w:val="left" w:pos="720"/>
        </w:tabs>
        <w:spacing w:line="276" w:lineRule="auto"/>
        <w:ind w:left="720" w:hanging="720"/>
        <w:rPr>
          <w:color w:val="000000"/>
        </w:rPr>
      </w:pPr>
      <w:proofErr w:type="spellStart"/>
      <w:r>
        <w:rPr>
          <w:color w:val="000000"/>
        </w:rPr>
        <w:t>Bermant</w:t>
      </w:r>
      <w:proofErr w:type="spellEnd"/>
      <w:r>
        <w:rPr>
          <w:color w:val="000000"/>
        </w:rPr>
        <w:t xml:space="preserve">, G., Cecil, J. S., </w:t>
      </w:r>
      <w:proofErr w:type="spellStart"/>
      <w:r>
        <w:rPr>
          <w:color w:val="000000"/>
        </w:rPr>
        <w:t>Chaset</w:t>
      </w:r>
      <w:proofErr w:type="spellEnd"/>
      <w:r>
        <w:rPr>
          <w:color w:val="000000"/>
        </w:rPr>
        <w:t xml:space="preserve">, A. J., Lind, E. A., and Lombard, P. A. (1981).  </w:t>
      </w:r>
      <w:r>
        <w:rPr>
          <w:i/>
          <w:color w:val="000000"/>
        </w:rPr>
        <w:t>Protracted civil trials</w:t>
      </w:r>
      <w:proofErr w:type="gramStart"/>
      <w:r>
        <w:rPr>
          <w:i/>
          <w:color w:val="000000"/>
        </w:rPr>
        <w:t>:  Views</w:t>
      </w:r>
      <w:proofErr w:type="gramEnd"/>
      <w:r>
        <w:rPr>
          <w:i/>
          <w:color w:val="000000"/>
        </w:rPr>
        <w:t xml:space="preserve"> from the bench and bar.</w:t>
      </w:r>
      <w:r>
        <w:rPr>
          <w:color w:val="000000"/>
        </w:rPr>
        <w:t xml:space="preserv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proofErr w:type="gramStart"/>
      <w:r>
        <w:rPr>
          <w:color w:val="000000"/>
        </w:rPr>
        <w:t>:  Federal</w:t>
      </w:r>
      <w:proofErr w:type="gramEnd"/>
      <w:r>
        <w:rPr>
          <w:color w:val="000000"/>
        </w:rPr>
        <w:t xml:space="preserve"> Judicial Center.</w:t>
      </w:r>
    </w:p>
    <w:p w14:paraId="2CE43E04"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4B2BE19D" w14:textId="77777777" w:rsidR="003060AE" w:rsidRDefault="003060AE" w:rsidP="003060AE">
      <w:pPr>
        <w:tabs>
          <w:tab w:val="left" w:pos="720"/>
        </w:tabs>
        <w:spacing w:line="276" w:lineRule="auto"/>
        <w:ind w:left="720" w:hanging="720"/>
        <w:rPr>
          <w:color w:val="000000"/>
        </w:rPr>
      </w:pPr>
      <w:r>
        <w:rPr>
          <w:color w:val="000000"/>
        </w:rPr>
        <w:t xml:space="preserve">Lind, E. A., and Shapard, J. E.  (1981).  </w:t>
      </w:r>
      <w:r>
        <w:rPr>
          <w:i/>
          <w:color w:val="000000"/>
        </w:rPr>
        <w:t>Evaluation of court-annexed arbitration in three federal district courts.</w:t>
      </w:r>
      <w:r>
        <w:rPr>
          <w:color w:val="000000"/>
        </w:rPr>
        <w:t xml:space="preserv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proofErr w:type="gramStart"/>
      <w:r>
        <w:rPr>
          <w:color w:val="000000"/>
        </w:rPr>
        <w:t>:  Federal</w:t>
      </w:r>
      <w:proofErr w:type="gramEnd"/>
      <w:r>
        <w:rPr>
          <w:color w:val="000000"/>
        </w:rPr>
        <w:t xml:space="preserve"> Judicial Center.</w:t>
      </w:r>
    </w:p>
    <w:p w14:paraId="6D7B2CC8" w14:textId="77777777" w:rsidR="003060AE" w:rsidRDefault="003060AE" w:rsidP="003060AE">
      <w:pPr>
        <w:tabs>
          <w:tab w:val="left" w:pos="720"/>
          <w:tab w:val="left" w:pos="1455"/>
          <w:tab w:val="left" w:pos="2160"/>
          <w:tab w:val="left" w:pos="2892"/>
        </w:tabs>
        <w:spacing w:line="276" w:lineRule="auto"/>
        <w:ind w:left="720" w:hanging="720"/>
        <w:rPr>
          <w:color w:val="000000"/>
        </w:rPr>
      </w:pPr>
    </w:p>
    <w:p w14:paraId="2971F250" w14:textId="77777777" w:rsidR="003060AE" w:rsidRDefault="003060AE" w:rsidP="00B07D6B">
      <w:pPr>
        <w:keepNext/>
        <w:tabs>
          <w:tab w:val="left" w:pos="720"/>
          <w:tab w:val="left" w:pos="1455"/>
          <w:tab w:val="left" w:pos="2160"/>
          <w:tab w:val="left" w:pos="2892"/>
        </w:tabs>
        <w:spacing w:line="276" w:lineRule="auto"/>
        <w:ind w:left="720" w:hanging="720"/>
        <w:rPr>
          <w:rFonts w:ascii="Arial" w:hAnsi="Arial"/>
          <w:b/>
          <w:color w:val="000000"/>
        </w:rPr>
      </w:pPr>
    </w:p>
    <w:p w14:paraId="572C2E31" w14:textId="56A554FA" w:rsidR="00475712" w:rsidRPr="00475712" w:rsidRDefault="00E458B7" w:rsidP="00475712">
      <w:pPr>
        <w:keepNext/>
        <w:tabs>
          <w:tab w:val="left" w:pos="720"/>
          <w:tab w:val="left" w:pos="1455"/>
          <w:tab w:val="left" w:pos="2160"/>
          <w:tab w:val="left" w:pos="2892"/>
        </w:tabs>
        <w:spacing w:line="276" w:lineRule="auto"/>
        <w:ind w:left="720" w:hanging="720"/>
        <w:rPr>
          <w:rFonts w:ascii="Arial" w:hAnsi="Arial"/>
          <w:b/>
          <w:color w:val="000000"/>
        </w:rPr>
      </w:pPr>
      <w:r>
        <w:rPr>
          <w:rFonts w:ascii="Arial" w:hAnsi="Arial"/>
          <w:b/>
          <w:color w:val="000000"/>
        </w:rPr>
        <w:t>Journal Articles and Book Chapters:</w:t>
      </w:r>
    </w:p>
    <w:p w14:paraId="032A9387" w14:textId="77777777" w:rsidR="005464F7" w:rsidRDefault="005464F7" w:rsidP="00475712">
      <w:pPr>
        <w:spacing w:line="276" w:lineRule="auto"/>
        <w:ind w:left="720" w:hanging="720"/>
        <w:rPr>
          <w:color w:val="000000"/>
          <w:szCs w:val="24"/>
        </w:rPr>
      </w:pPr>
      <w:r w:rsidRPr="005464F7">
        <w:rPr>
          <w:color w:val="000000"/>
          <w:szCs w:val="24"/>
          <w:lang w:val="es-ES"/>
        </w:rPr>
        <w:t xml:space="preserve">Van den </w:t>
      </w:r>
      <w:proofErr w:type="spellStart"/>
      <w:r w:rsidRPr="005464F7">
        <w:rPr>
          <w:color w:val="000000"/>
          <w:szCs w:val="24"/>
          <w:lang w:val="es-ES"/>
        </w:rPr>
        <w:t>Bos</w:t>
      </w:r>
      <w:proofErr w:type="spellEnd"/>
      <w:r w:rsidRPr="005464F7">
        <w:rPr>
          <w:color w:val="000000"/>
          <w:szCs w:val="24"/>
          <w:lang w:val="es-ES"/>
        </w:rPr>
        <w:t xml:space="preserve">, K., &amp; Lind, E. A. (2025). </w:t>
      </w:r>
      <w:r w:rsidRPr="005464F7">
        <w:rPr>
          <w:color w:val="000000"/>
          <w:szCs w:val="24"/>
        </w:rPr>
        <w:t>The social psychology of fairness and the regulation of personal uncertainty: Implications for understanding the role of trust in society. In P. J. Carroll, K. Rios, &amp; K. C. Oleson (Eds.), </w:t>
      </w:r>
      <w:r w:rsidRPr="005464F7">
        <w:rPr>
          <w:i/>
          <w:iCs/>
          <w:color w:val="000000"/>
          <w:szCs w:val="24"/>
        </w:rPr>
        <w:t>Handbook of the uncertain self</w:t>
      </w:r>
      <w:r w:rsidRPr="005464F7">
        <w:rPr>
          <w:color w:val="000000"/>
          <w:szCs w:val="24"/>
        </w:rPr>
        <w:t> (2nd ed., pp. 87-101). New York: Routledge.</w:t>
      </w:r>
    </w:p>
    <w:p w14:paraId="72231832" w14:textId="77777777" w:rsidR="005464F7" w:rsidRDefault="005464F7" w:rsidP="00475712">
      <w:pPr>
        <w:spacing w:line="276" w:lineRule="auto"/>
        <w:ind w:left="720" w:hanging="720"/>
        <w:rPr>
          <w:color w:val="000000"/>
          <w:szCs w:val="24"/>
        </w:rPr>
      </w:pPr>
    </w:p>
    <w:p w14:paraId="13031174" w14:textId="0F4F9CCF" w:rsidR="009D5808" w:rsidRDefault="009D5808" w:rsidP="00475712">
      <w:pPr>
        <w:spacing w:line="276" w:lineRule="auto"/>
        <w:ind w:left="720" w:hanging="720"/>
        <w:rPr>
          <w:i/>
          <w:iCs/>
          <w:color w:val="000000"/>
          <w:szCs w:val="24"/>
        </w:rPr>
      </w:pPr>
      <w:r>
        <w:rPr>
          <w:color w:val="000000"/>
          <w:szCs w:val="24"/>
        </w:rPr>
        <w:t>Lind, E. A. (</w:t>
      </w:r>
      <w:r w:rsidR="005464F7">
        <w:rPr>
          <w:color w:val="000000"/>
          <w:szCs w:val="24"/>
        </w:rPr>
        <w:t>2023</w:t>
      </w:r>
      <w:r>
        <w:rPr>
          <w:color w:val="000000"/>
          <w:szCs w:val="24"/>
        </w:rPr>
        <w:t xml:space="preserve">). Focusing on the “social” in social justice research.  </w:t>
      </w:r>
      <w:r>
        <w:rPr>
          <w:i/>
          <w:iCs/>
          <w:color w:val="000000"/>
          <w:szCs w:val="24"/>
        </w:rPr>
        <w:t>Social Justice Research</w:t>
      </w:r>
      <w:r w:rsidR="005464F7">
        <w:rPr>
          <w:i/>
          <w:iCs/>
          <w:color w:val="000000"/>
          <w:szCs w:val="24"/>
        </w:rPr>
        <w:t xml:space="preserve">, 36, </w:t>
      </w:r>
      <w:r w:rsidR="005464F7">
        <w:rPr>
          <w:color w:val="000000"/>
          <w:szCs w:val="24"/>
        </w:rPr>
        <w:t>337-351</w:t>
      </w:r>
      <w:r>
        <w:rPr>
          <w:i/>
          <w:iCs/>
          <w:color w:val="000000"/>
          <w:szCs w:val="24"/>
        </w:rPr>
        <w:t>.</w:t>
      </w:r>
    </w:p>
    <w:p w14:paraId="712FC5EE" w14:textId="77777777" w:rsidR="004F3228" w:rsidRPr="009D5808" w:rsidRDefault="004F3228" w:rsidP="00475712">
      <w:pPr>
        <w:spacing w:line="276" w:lineRule="auto"/>
        <w:ind w:left="720" w:hanging="720"/>
        <w:rPr>
          <w:color w:val="000000"/>
          <w:szCs w:val="24"/>
        </w:rPr>
      </w:pPr>
    </w:p>
    <w:p w14:paraId="29C7C139" w14:textId="30359788" w:rsidR="007B1CCA" w:rsidRPr="007B1CCA" w:rsidRDefault="007B1CCA" w:rsidP="00475712">
      <w:pPr>
        <w:spacing w:line="276" w:lineRule="auto"/>
        <w:ind w:left="720" w:hanging="720"/>
        <w:rPr>
          <w:color w:val="000000"/>
          <w:szCs w:val="24"/>
        </w:rPr>
      </w:pPr>
      <w:r>
        <w:rPr>
          <w:color w:val="000000"/>
          <w:szCs w:val="24"/>
        </w:rPr>
        <w:t>Lind, E. A.</w:t>
      </w:r>
      <w:r w:rsidR="001339CE">
        <w:rPr>
          <w:color w:val="000000"/>
          <w:szCs w:val="24"/>
        </w:rPr>
        <w:t xml:space="preserve">, and Van den Bos, K. </w:t>
      </w:r>
      <w:r>
        <w:rPr>
          <w:color w:val="000000"/>
          <w:szCs w:val="24"/>
        </w:rPr>
        <w:t xml:space="preserve"> (</w:t>
      </w:r>
      <w:r w:rsidR="001339CE">
        <w:rPr>
          <w:color w:val="000000"/>
          <w:szCs w:val="24"/>
        </w:rPr>
        <w:t>2022</w:t>
      </w:r>
      <w:r>
        <w:rPr>
          <w:color w:val="000000"/>
          <w:szCs w:val="24"/>
        </w:rPr>
        <w:t xml:space="preserve">). The implications of uncertainty for fairness.  In M. Griffin and G. Grote (eds.), </w:t>
      </w:r>
      <w:r>
        <w:rPr>
          <w:i/>
          <w:iCs/>
          <w:color w:val="000000"/>
          <w:szCs w:val="24"/>
        </w:rPr>
        <w:t>Handbook of uncertainty management in work organizations.</w:t>
      </w:r>
      <w:r>
        <w:rPr>
          <w:color w:val="000000"/>
          <w:szCs w:val="24"/>
        </w:rPr>
        <w:t xml:space="preserve"> Oxford: Oxford</w:t>
      </w:r>
      <w:r w:rsidR="00C67A5F">
        <w:rPr>
          <w:color w:val="000000"/>
          <w:szCs w:val="24"/>
        </w:rPr>
        <w:t xml:space="preserve"> University Press.</w:t>
      </w:r>
    </w:p>
    <w:p w14:paraId="61E80E00" w14:textId="77777777" w:rsidR="007B1CCA" w:rsidRDefault="007B1CCA" w:rsidP="00475712">
      <w:pPr>
        <w:spacing w:line="276" w:lineRule="auto"/>
        <w:ind w:left="720" w:hanging="720"/>
        <w:rPr>
          <w:color w:val="000000"/>
          <w:szCs w:val="24"/>
        </w:rPr>
      </w:pPr>
    </w:p>
    <w:p w14:paraId="633697BA" w14:textId="6F4C6C6A" w:rsidR="00475712" w:rsidRPr="00475712" w:rsidRDefault="00475712" w:rsidP="00475712">
      <w:pPr>
        <w:spacing w:line="276" w:lineRule="auto"/>
        <w:ind w:left="720" w:hanging="720"/>
        <w:rPr>
          <w:color w:val="000000"/>
          <w:szCs w:val="24"/>
        </w:rPr>
      </w:pPr>
      <w:r>
        <w:rPr>
          <w:color w:val="000000"/>
          <w:szCs w:val="24"/>
        </w:rPr>
        <w:t xml:space="preserve">Lind, E. A. (2020).  Exclusion, exploitation, and the psychology of justice.  In E. Lind (Ed.) </w:t>
      </w:r>
      <w:r>
        <w:rPr>
          <w:i/>
          <w:color w:val="000000"/>
          <w:szCs w:val="24"/>
        </w:rPr>
        <w:t xml:space="preserve">Social psychology and Justice, </w:t>
      </w:r>
      <w:r>
        <w:rPr>
          <w:color w:val="000000"/>
          <w:szCs w:val="24"/>
        </w:rPr>
        <w:t>pp. 75-92. New York: Routledge.</w:t>
      </w:r>
    </w:p>
    <w:p w14:paraId="2E1ED889" w14:textId="77777777" w:rsidR="00475712" w:rsidRDefault="00475712" w:rsidP="0005131D">
      <w:pPr>
        <w:spacing w:line="276" w:lineRule="auto"/>
        <w:ind w:left="720" w:hanging="720"/>
        <w:rPr>
          <w:color w:val="000000"/>
          <w:szCs w:val="24"/>
        </w:rPr>
      </w:pPr>
    </w:p>
    <w:p w14:paraId="14AE6FB5" w14:textId="3B7D3646" w:rsidR="00475712" w:rsidRPr="00475712" w:rsidRDefault="00475712" w:rsidP="0005131D">
      <w:pPr>
        <w:spacing w:line="276" w:lineRule="auto"/>
        <w:ind w:left="720" w:hanging="720"/>
        <w:rPr>
          <w:color w:val="000000"/>
          <w:szCs w:val="24"/>
        </w:rPr>
      </w:pPr>
      <w:r>
        <w:rPr>
          <w:color w:val="000000"/>
          <w:szCs w:val="24"/>
        </w:rPr>
        <w:t xml:space="preserve">Lind, E. A. (2020).  The study of justice in social psychology and related fields.  In E. Lind (Ed.) </w:t>
      </w:r>
      <w:r>
        <w:rPr>
          <w:i/>
          <w:color w:val="000000"/>
          <w:szCs w:val="24"/>
        </w:rPr>
        <w:t xml:space="preserve">Social psychology and Justice, </w:t>
      </w:r>
      <w:r>
        <w:rPr>
          <w:color w:val="000000"/>
          <w:szCs w:val="24"/>
        </w:rPr>
        <w:t>pp. 1-20. New York: Routledge.</w:t>
      </w:r>
    </w:p>
    <w:p w14:paraId="25B39234" w14:textId="77777777" w:rsidR="00475712" w:rsidRDefault="00475712" w:rsidP="0005131D">
      <w:pPr>
        <w:spacing w:line="276" w:lineRule="auto"/>
        <w:ind w:left="720" w:hanging="720"/>
        <w:rPr>
          <w:color w:val="000000"/>
          <w:szCs w:val="24"/>
        </w:rPr>
      </w:pPr>
    </w:p>
    <w:p w14:paraId="58E10932" w14:textId="0A3178B1" w:rsidR="00CD4651" w:rsidRDefault="00CD4651" w:rsidP="0005131D">
      <w:pPr>
        <w:spacing w:line="276" w:lineRule="auto"/>
        <w:ind w:left="720" w:hanging="720"/>
        <w:rPr>
          <w:color w:val="000000"/>
          <w:szCs w:val="24"/>
        </w:rPr>
      </w:pPr>
      <w:r>
        <w:rPr>
          <w:color w:val="000000"/>
          <w:szCs w:val="24"/>
        </w:rPr>
        <w:t>Lind, E. A. (</w:t>
      </w:r>
      <w:r w:rsidR="00475712">
        <w:rPr>
          <w:color w:val="000000"/>
          <w:szCs w:val="24"/>
        </w:rPr>
        <w:t>2018</w:t>
      </w:r>
      <w:r>
        <w:rPr>
          <w:color w:val="000000"/>
          <w:szCs w:val="24"/>
        </w:rPr>
        <w:t xml:space="preserve">).  Transparency, trust and public value.  In J. Wanna &amp; S. Vincent (Eds.) </w:t>
      </w:r>
      <w:r>
        <w:rPr>
          <w:i/>
          <w:color w:val="000000"/>
          <w:szCs w:val="24"/>
        </w:rPr>
        <w:t>Opening government: Transparency and engagement in the information age</w:t>
      </w:r>
      <w:r w:rsidR="00475712">
        <w:rPr>
          <w:i/>
          <w:color w:val="000000"/>
          <w:szCs w:val="24"/>
        </w:rPr>
        <w:t xml:space="preserve">, </w:t>
      </w:r>
      <w:r w:rsidR="00475712">
        <w:rPr>
          <w:color w:val="000000"/>
          <w:szCs w:val="24"/>
        </w:rPr>
        <w:t>pp. 87-106</w:t>
      </w:r>
      <w:r>
        <w:rPr>
          <w:i/>
          <w:color w:val="000000"/>
          <w:szCs w:val="24"/>
        </w:rPr>
        <w:t xml:space="preserve">. </w:t>
      </w:r>
      <w:r>
        <w:rPr>
          <w:color w:val="000000"/>
          <w:szCs w:val="24"/>
        </w:rPr>
        <w:t>Australian National University Press.</w:t>
      </w:r>
    </w:p>
    <w:p w14:paraId="4C2AA6E5" w14:textId="77777777" w:rsidR="00CD4651" w:rsidRPr="00CD4651" w:rsidRDefault="00CD4651" w:rsidP="0005131D">
      <w:pPr>
        <w:spacing w:line="276" w:lineRule="auto"/>
        <w:ind w:left="720" w:hanging="720"/>
        <w:rPr>
          <w:color w:val="000000"/>
          <w:szCs w:val="24"/>
        </w:rPr>
      </w:pPr>
    </w:p>
    <w:p w14:paraId="1B516FF7" w14:textId="77777777" w:rsidR="0005131D" w:rsidRDefault="0005131D" w:rsidP="0005131D">
      <w:pPr>
        <w:spacing w:line="276" w:lineRule="auto"/>
        <w:ind w:left="720" w:hanging="720"/>
        <w:rPr>
          <w:color w:val="000000"/>
          <w:szCs w:val="24"/>
        </w:rPr>
      </w:pPr>
      <w:r>
        <w:rPr>
          <w:color w:val="000000"/>
          <w:szCs w:val="24"/>
        </w:rPr>
        <w:t>Lind, E. A. (</w:t>
      </w:r>
      <w:r w:rsidR="00036E16">
        <w:rPr>
          <w:color w:val="000000"/>
          <w:szCs w:val="24"/>
        </w:rPr>
        <w:t>2018</w:t>
      </w:r>
      <w:r>
        <w:rPr>
          <w:color w:val="000000"/>
          <w:szCs w:val="24"/>
        </w:rPr>
        <w:t xml:space="preserve">).  Trust and fairness.  In </w:t>
      </w:r>
      <w:r w:rsidRPr="0036201E">
        <w:rPr>
          <w:color w:val="000000"/>
          <w:szCs w:val="24"/>
        </w:rPr>
        <w:t>R</w:t>
      </w:r>
      <w:r>
        <w:rPr>
          <w:color w:val="000000"/>
          <w:szCs w:val="24"/>
        </w:rPr>
        <w:t>. Searle,</w:t>
      </w:r>
      <w:r w:rsidRPr="0036201E">
        <w:rPr>
          <w:color w:val="000000"/>
          <w:szCs w:val="24"/>
        </w:rPr>
        <w:t xml:space="preserve"> A</w:t>
      </w:r>
      <w:r>
        <w:rPr>
          <w:color w:val="000000"/>
          <w:szCs w:val="24"/>
        </w:rPr>
        <w:t>.</w:t>
      </w:r>
      <w:r w:rsidRPr="0036201E">
        <w:rPr>
          <w:color w:val="000000"/>
          <w:szCs w:val="24"/>
        </w:rPr>
        <w:t xml:space="preserve"> Nienaber</w:t>
      </w:r>
      <w:r>
        <w:rPr>
          <w:color w:val="000000"/>
          <w:szCs w:val="24"/>
        </w:rPr>
        <w:t xml:space="preserve">, &amp; </w:t>
      </w:r>
      <w:r w:rsidRPr="0036201E">
        <w:rPr>
          <w:color w:val="000000"/>
          <w:szCs w:val="24"/>
        </w:rPr>
        <w:t>S</w:t>
      </w:r>
      <w:r>
        <w:rPr>
          <w:color w:val="000000"/>
          <w:szCs w:val="24"/>
        </w:rPr>
        <w:t>.</w:t>
      </w:r>
      <w:r w:rsidRPr="0036201E">
        <w:rPr>
          <w:color w:val="000000"/>
          <w:szCs w:val="24"/>
        </w:rPr>
        <w:t xml:space="preserve"> Sitkin, </w:t>
      </w:r>
      <w:r>
        <w:rPr>
          <w:color w:val="000000"/>
          <w:szCs w:val="24"/>
        </w:rPr>
        <w:t xml:space="preserve">(Eds.) </w:t>
      </w:r>
      <w:r>
        <w:rPr>
          <w:i/>
          <w:color w:val="000000"/>
          <w:szCs w:val="24"/>
        </w:rPr>
        <w:t xml:space="preserve">Routledge Companion </w:t>
      </w:r>
      <w:r w:rsidR="00647743">
        <w:rPr>
          <w:i/>
          <w:color w:val="000000"/>
          <w:szCs w:val="24"/>
        </w:rPr>
        <w:t>on</w:t>
      </w:r>
      <w:r>
        <w:rPr>
          <w:i/>
          <w:color w:val="000000"/>
          <w:szCs w:val="24"/>
        </w:rPr>
        <w:t xml:space="preserve"> Trust </w:t>
      </w:r>
      <w:r w:rsidRPr="00D11C46">
        <w:rPr>
          <w:i/>
          <w:color w:val="000000"/>
          <w:szCs w:val="24"/>
        </w:rPr>
        <w:t>(Routledge Companions in Business, Management and Accounting)</w:t>
      </w:r>
      <w:r w:rsidR="003B4854">
        <w:rPr>
          <w:i/>
          <w:color w:val="000000"/>
          <w:szCs w:val="24"/>
        </w:rPr>
        <w:t>,</w:t>
      </w:r>
      <w:r>
        <w:rPr>
          <w:color w:val="000000"/>
          <w:szCs w:val="24"/>
        </w:rPr>
        <w:t xml:space="preserve"> </w:t>
      </w:r>
      <w:r w:rsidR="003B4854">
        <w:rPr>
          <w:color w:val="000000"/>
          <w:szCs w:val="24"/>
        </w:rPr>
        <w:t xml:space="preserve">pp. 183-196.  </w:t>
      </w:r>
      <w:r>
        <w:rPr>
          <w:color w:val="000000"/>
          <w:szCs w:val="24"/>
        </w:rPr>
        <w:t xml:space="preserve">Abingdon: </w:t>
      </w:r>
      <w:r w:rsidRPr="00D11C46">
        <w:rPr>
          <w:color w:val="000000"/>
          <w:szCs w:val="24"/>
        </w:rPr>
        <w:t>Taylor &amp; Francis Ltd</w:t>
      </w:r>
      <w:r>
        <w:rPr>
          <w:color w:val="000000"/>
          <w:szCs w:val="24"/>
        </w:rPr>
        <w:t>.</w:t>
      </w:r>
    </w:p>
    <w:p w14:paraId="1E41293B" w14:textId="77777777" w:rsidR="00FF43D4" w:rsidRDefault="00FF43D4" w:rsidP="0005131D">
      <w:pPr>
        <w:spacing w:line="276" w:lineRule="auto"/>
        <w:ind w:left="720" w:hanging="720"/>
        <w:rPr>
          <w:color w:val="000000"/>
          <w:szCs w:val="24"/>
        </w:rPr>
      </w:pPr>
    </w:p>
    <w:p w14:paraId="44D76F63" w14:textId="77777777" w:rsidR="00697E1F" w:rsidRDefault="00697E1F" w:rsidP="00C14368">
      <w:pPr>
        <w:ind w:left="720" w:hanging="720"/>
      </w:pPr>
      <w:r>
        <w:rPr>
          <w:color w:val="000000"/>
          <w:szCs w:val="24"/>
        </w:rPr>
        <w:t xml:space="preserve">Lind, E.A., &amp; Arndt, C. (2018).  Creating trusted regulatory policy.  </w:t>
      </w:r>
      <w:r>
        <w:rPr>
          <w:i/>
          <w:color w:val="000000"/>
          <w:szCs w:val="24"/>
        </w:rPr>
        <w:t>The Regulatory Review, 2018-01-18</w:t>
      </w:r>
      <w:r>
        <w:rPr>
          <w:color w:val="000000"/>
          <w:szCs w:val="24"/>
        </w:rPr>
        <w:t xml:space="preserve">, </w:t>
      </w:r>
      <w:hyperlink r:id="rId10" w:history="1">
        <w:r>
          <w:rPr>
            <w:rStyle w:val="Hyperlink"/>
          </w:rPr>
          <w:t>https://www.theregreview.org/2018/01/18/lind-arndt-trusted-regulatory-policy/</w:t>
        </w:r>
      </w:hyperlink>
    </w:p>
    <w:p w14:paraId="17D8F039" w14:textId="77777777" w:rsidR="00697E1F" w:rsidRPr="00697E1F" w:rsidRDefault="00697E1F" w:rsidP="00697E1F"/>
    <w:p w14:paraId="78848A94" w14:textId="77777777" w:rsidR="00FF43D4" w:rsidRDefault="00FF43D4" w:rsidP="0005131D">
      <w:pPr>
        <w:spacing w:line="276" w:lineRule="auto"/>
        <w:ind w:left="720" w:hanging="720"/>
        <w:rPr>
          <w:color w:val="000000"/>
          <w:szCs w:val="24"/>
        </w:rPr>
      </w:pPr>
      <w:r>
        <w:rPr>
          <w:color w:val="000000"/>
          <w:szCs w:val="24"/>
        </w:rPr>
        <w:t xml:space="preserve">Hulst, L., Van den Bos, K., Akkermans, A. J., &amp; Lind, E. A. (2017). On why procedural justice matters in court hearings: Experimental evidence that disinhibition weakens the association between procedural justice and the evaluation of judges.  </w:t>
      </w:r>
      <w:r>
        <w:rPr>
          <w:i/>
          <w:color w:val="000000"/>
          <w:szCs w:val="24"/>
        </w:rPr>
        <w:t>Utrecht Law Review, 13,</w:t>
      </w:r>
      <w:r>
        <w:rPr>
          <w:color w:val="000000"/>
          <w:szCs w:val="24"/>
        </w:rPr>
        <w:t xml:space="preserve"> 114-129.</w:t>
      </w:r>
    </w:p>
    <w:p w14:paraId="0FC541BC" w14:textId="77777777" w:rsidR="00FF43D4" w:rsidRPr="00FF43D4" w:rsidRDefault="00FF43D4" w:rsidP="0005131D">
      <w:pPr>
        <w:spacing w:line="276" w:lineRule="auto"/>
        <w:ind w:left="720" w:hanging="720"/>
        <w:rPr>
          <w:color w:val="000000"/>
          <w:szCs w:val="24"/>
        </w:rPr>
      </w:pPr>
    </w:p>
    <w:p w14:paraId="1D77876A" w14:textId="77777777" w:rsidR="00B31B36" w:rsidRDefault="00CC3913" w:rsidP="00B31B36">
      <w:pPr>
        <w:ind w:left="720" w:hanging="720"/>
        <w:rPr>
          <w:szCs w:val="24"/>
        </w:rPr>
      </w:pPr>
      <w:r>
        <w:rPr>
          <w:szCs w:val="24"/>
        </w:rPr>
        <w:t>Lind, E.A. &amp; Arndt, C. (</w:t>
      </w:r>
      <w:r w:rsidR="0005131D">
        <w:rPr>
          <w:szCs w:val="24"/>
        </w:rPr>
        <w:t>2017</w:t>
      </w:r>
      <w:r>
        <w:rPr>
          <w:szCs w:val="24"/>
        </w:rPr>
        <w:t xml:space="preserve">).  Regulations, Fairness, and Trust.  In </w:t>
      </w:r>
      <w:r w:rsidR="0005131D" w:rsidRPr="0005131D">
        <w:rPr>
          <w:i/>
          <w:szCs w:val="24"/>
        </w:rPr>
        <w:t>Trust and Public Policy</w:t>
      </w:r>
      <w:r w:rsidR="0005131D">
        <w:rPr>
          <w:i/>
          <w:szCs w:val="24"/>
        </w:rPr>
        <w:t>: How Better Governance Can Help Reb</w:t>
      </w:r>
      <w:r w:rsidR="0005131D" w:rsidRPr="0005131D">
        <w:rPr>
          <w:i/>
          <w:szCs w:val="24"/>
        </w:rPr>
        <w:t>uild</w:t>
      </w:r>
      <w:r w:rsidR="0005131D">
        <w:rPr>
          <w:i/>
          <w:szCs w:val="24"/>
        </w:rPr>
        <w:t xml:space="preserve"> </w:t>
      </w:r>
      <w:r w:rsidR="0005131D" w:rsidRPr="0005131D">
        <w:rPr>
          <w:i/>
          <w:szCs w:val="24"/>
        </w:rPr>
        <w:t>Public Trust</w:t>
      </w:r>
      <w:r>
        <w:rPr>
          <w:szCs w:val="24"/>
        </w:rPr>
        <w:t xml:space="preserve">.  </w:t>
      </w:r>
      <w:r w:rsidR="005D7AAF" w:rsidRPr="005D7AAF">
        <w:rPr>
          <w:szCs w:val="24"/>
        </w:rPr>
        <w:t>OECD</w:t>
      </w:r>
      <w:r w:rsidR="005D7AAF">
        <w:rPr>
          <w:szCs w:val="24"/>
        </w:rPr>
        <w:t xml:space="preserve"> </w:t>
      </w:r>
      <w:r w:rsidR="005D7AAF" w:rsidRPr="005D7AAF">
        <w:rPr>
          <w:szCs w:val="24"/>
        </w:rPr>
        <w:t>Public Governance Reviews, OECD Publishing, Paris</w:t>
      </w:r>
      <w:r>
        <w:rPr>
          <w:szCs w:val="24"/>
        </w:rPr>
        <w:t>.</w:t>
      </w:r>
    </w:p>
    <w:p w14:paraId="0D92B73E" w14:textId="77777777" w:rsidR="00B31B36" w:rsidRDefault="00B31B36" w:rsidP="00B31B36">
      <w:pPr>
        <w:ind w:left="720" w:hanging="720"/>
        <w:rPr>
          <w:szCs w:val="24"/>
        </w:rPr>
      </w:pPr>
    </w:p>
    <w:p w14:paraId="0DFA307A" w14:textId="0CBF4C19" w:rsidR="001506A0" w:rsidRDefault="001506A0" w:rsidP="00B31B36">
      <w:pPr>
        <w:spacing w:after="240"/>
        <w:ind w:left="720" w:hanging="720"/>
        <w:rPr>
          <w:color w:val="000000"/>
          <w:szCs w:val="24"/>
        </w:rPr>
      </w:pPr>
      <w:r w:rsidRPr="001506A0">
        <w:rPr>
          <w:color w:val="000000"/>
          <w:szCs w:val="24"/>
        </w:rPr>
        <w:t xml:space="preserve">Hulst, L., Van den Bos, K., Akkermans, A. J., &amp; Lind, E. A. (2017). On the psychology of perceived procedural justice: Experimental evidence that behavioral inhibition strengthens reactions to voice and no-voice procedures. </w:t>
      </w:r>
      <w:r w:rsidRPr="001506A0">
        <w:rPr>
          <w:i/>
          <w:iCs/>
          <w:color w:val="000000"/>
          <w:szCs w:val="24"/>
        </w:rPr>
        <w:t>Frontiers in Psychological and Behavioral Science, 6</w:t>
      </w:r>
      <w:r w:rsidRPr="001506A0">
        <w:rPr>
          <w:color w:val="000000"/>
          <w:szCs w:val="24"/>
        </w:rPr>
        <w:t>, 1- 12.</w:t>
      </w:r>
    </w:p>
    <w:p w14:paraId="508C6ECF" w14:textId="7D35A4A4" w:rsidR="00B31B36" w:rsidRPr="0036201E" w:rsidRDefault="000F6180" w:rsidP="00B31B36">
      <w:pPr>
        <w:spacing w:after="240"/>
        <w:ind w:left="720" w:hanging="720"/>
        <w:rPr>
          <w:color w:val="000000"/>
          <w:szCs w:val="24"/>
        </w:rPr>
      </w:pPr>
      <w:r w:rsidRPr="0036201E">
        <w:rPr>
          <w:color w:val="000000"/>
          <w:szCs w:val="24"/>
        </w:rPr>
        <w:t xml:space="preserve">Van den Bos, K., Lind, E. A., </w:t>
      </w:r>
      <w:proofErr w:type="spellStart"/>
      <w:r w:rsidRPr="0036201E">
        <w:rPr>
          <w:color w:val="000000"/>
          <w:szCs w:val="24"/>
        </w:rPr>
        <w:t>Bommelé</w:t>
      </w:r>
      <w:proofErr w:type="spellEnd"/>
      <w:r w:rsidRPr="0036201E">
        <w:rPr>
          <w:color w:val="000000"/>
          <w:szCs w:val="24"/>
        </w:rPr>
        <w:t>, J., &amp; Van</w:t>
      </w:r>
      <w:r w:rsidR="00F23AF6" w:rsidRPr="0036201E">
        <w:rPr>
          <w:color w:val="000000"/>
          <w:szCs w:val="24"/>
        </w:rPr>
        <w:t xml:space="preserve"> </w:t>
      </w:r>
      <w:r w:rsidRPr="0036201E">
        <w:rPr>
          <w:color w:val="000000"/>
          <w:szCs w:val="24"/>
        </w:rPr>
        <w:t>de</w:t>
      </w:r>
      <w:r w:rsidR="00F23AF6" w:rsidRPr="0036201E">
        <w:rPr>
          <w:color w:val="000000"/>
          <w:szCs w:val="24"/>
        </w:rPr>
        <w:t xml:space="preserve"> </w:t>
      </w:r>
      <w:proofErr w:type="spellStart"/>
      <w:r w:rsidRPr="0036201E">
        <w:rPr>
          <w:color w:val="000000"/>
          <w:szCs w:val="24"/>
        </w:rPr>
        <w:t>Vondele</w:t>
      </w:r>
      <w:proofErr w:type="spellEnd"/>
      <w:r w:rsidRPr="0036201E">
        <w:rPr>
          <w:color w:val="000000"/>
          <w:szCs w:val="24"/>
        </w:rPr>
        <w:t xml:space="preserve">, S. D. J. (2015). Reminders of behavioral disinhibition increase public conformity in the Asch paradigm and behavioral affiliation with ingroup members. </w:t>
      </w:r>
      <w:r w:rsidRPr="0036201E">
        <w:rPr>
          <w:i/>
          <w:color w:val="000000"/>
          <w:szCs w:val="24"/>
        </w:rPr>
        <w:t>Frontiers in Psychology, 6,</w:t>
      </w:r>
      <w:r w:rsidRPr="0036201E">
        <w:rPr>
          <w:color w:val="000000"/>
          <w:szCs w:val="24"/>
        </w:rPr>
        <w:t xml:space="preserve"> article 837.</w:t>
      </w:r>
    </w:p>
    <w:p w14:paraId="3683D843" w14:textId="77777777" w:rsidR="00EE2926" w:rsidRPr="0036201E" w:rsidRDefault="00EE2926" w:rsidP="00B31B3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Van den Bos, K., Van der Velden, L., &amp; Lind, E. A. (2014).  On the role of perceived justice in citizens’ reactions to government decisions and the handling of conflicts. </w:t>
      </w:r>
      <w:r w:rsidRPr="0036201E">
        <w:rPr>
          <w:i/>
          <w:color w:val="000000"/>
          <w:szCs w:val="24"/>
        </w:rPr>
        <w:t>Utrecht Law Review, 10,</w:t>
      </w:r>
      <w:r w:rsidRPr="0036201E">
        <w:rPr>
          <w:color w:val="000000"/>
          <w:szCs w:val="24"/>
        </w:rPr>
        <w:t xml:space="preserve"> 1-26.</w:t>
      </w:r>
    </w:p>
    <w:p w14:paraId="7B0C4CBE" w14:textId="77777777" w:rsidR="00EE2926" w:rsidRPr="0036201E" w:rsidRDefault="00EE2926" w:rsidP="00B07D6B">
      <w:pPr>
        <w:keepNext/>
        <w:tabs>
          <w:tab w:val="left" w:pos="720"/>
          <w:tab w:val="left" w:pos="1455"/>
          <w:tab w:val="left" w:pos="2160"/>
          <w:tab w:val="left" w:pos="2892"/>
        </w:tabs>
        <w:spacing w:line="276" w:lineRule="auto"/>
        <w:ind w:left="720" w:hanging="720"/>
        <w:rPr>
          <w:color w:val="000000"/>
          <w:szCs w:val="24"/>
        </w:rPr>
      </w:pPr>
    </w:p>
    <w:p w14:paraId="21E8FD07" w14:textId="77777777" w:rsidR="00B07D6B" w:rsidRPr="0036201E" w:rsidRDefault="00B07D6B" w:rsidP="00B31B36">
      <w:pPr>
        <w:tabs>
          <w:tab w:val="left" w:pos="720"/>
          <w:tab w:val="left" w:pos="1455"/>
          <w:tab w:val="left" w:pos="2160"/>
          <w:tab w:val="left" w:pos="2892"/>
        </w:tabs>
        <w:spacing w:line="276" w:lineRule="auto"/>
        <w:ind w:left="720" w:hanging="720"/>
        <w:rPr>
          <w:i/>
          <w:color w:val="000000"/>
          <w:szCs w:val="24"/>
        </w:rPr>
      </w:pPr>
      <w:r w:rsidRPr="0036201E">
        <w:rPr>
          <w:color w:val="000000"/>
          <w:szCs w:val="24"/>
        </w:rPr>
        <w:t>Pr</w:t>
      </w:r>
      <w:r w:rsidR="005353C7" w:rsidRPr="0036201E">
        <w:rPr>
          <w:color w:val="000000"/>
          <w:szCs w:val="24"/>
        </w:rPr>
        <w:t>oudfoot, D., &amp; Lind, E. A. (</w:t>
      </w:r>
      <w:r w:rsidR="000556AF" w:rsidRPr="0036201E">
        <w:rPr>
          <w:color w:val="000000"/>
          <w:szCs w:val="24"/>
        </w:rPr>
        <w:t>2014</w:t>
      </w:r>
      <w:r w:rsidR="005353C7" w:rsidRPr="0036201E">
        <w:rPr>
          <w:color w:val="000000"/>
          <w:szCs w:val="24"/>
        </w:rPr>
        <w:t>)</w:t>
      </w:r>
      <w:r w:rsidR="001E5978" w:rsidRPr="0036201E">
        <w:rPr>
          <w:color w:val="000000"/>
          <w:szCs w:val="24"/>
        </w:rPr>
        <w:t>.</w:t>
      </w:r>
      <w:r w:rsidRPr="0036201E">
        <w:rPr>
          <w:color w:val="000000"/>
          <w:szCs w:val="24"/>
        </w:rPr>
        <w:t xml:space="preserve">  Fairness Heuristic Theory, the Uncertainty Management Model, and Fairness at Work.  In M. Ambrose &amp; R. </w:t>
      </w:r>
      <w:proofErr w:type="spellStart"/>
      <w:r w:rsidRPr="0036201E">
        <w:rPr>
          <w:color w:val="000000"/>
          <w:szCs w:val="24"/>
        </w:rPr>
        <w:t>Cropanzano</w:t>
      </w:r>
      <w:proofErr w:type="spellEnd"/>
      <w:r w:rsidRPr="0036201E">
        <w:rPr>
          <w:color w:val="000000"/>
          <w:szCs w:val="24"/>
        </w:rPr>
        <w:t xml:space="preserve"> (Eds.), </w:t>
      </w:r>
      <w:r w:rsidRPr="0036201E">
        <w:rPr>
          <w:i/>
          <w:color w:val="000000"/>
          <w:szCs w:val="24"/>
        </w:rPr>
        <w:t>Oxford Handbook of Justice in Work Organizations.</w:t>
      </w:r>
    </w:p>
    <w:p w14:paraId="023FAD85" w14:textId="77777777" w:rsidR="00983D36" w:rsidRPr="0036201E" w:rsidRDefault="00983D36" w:rsidP="00B07D6B">
      <w:pPr>
        <w:keepNext/>
        <w:tabs>
          <w:tab w:val="left" w:pos="720"/>
          <w:tab w:val="left" w:pos="1455"/>
          <w:tab w:val="left" w:pos="2160"/>
          <w:tab w:val="left" w:pos="2892"/>
        </w:tabs>
        <w:spacing w:line="276" w:lineRule="auto"/>
        <w:ind w:left="720" w:hanging="720"/>
        <w:rPr>
          <w:i/>
          <w:color w:val="000000"/>
          <w:szCs w:val="24"/>
        </w:rPr>
      </w:pPr>
    </w:p>
    <w:p w14:paraId="5FF06EBA" w14:textId="77777777" w:rsidR="00AC69C0" w:rsidRPr="0036201E" w:rsidRDefault="00AC69C0" w:rsidP="00AC69C0">
      <w:pPr>
        <w:ind w:left="720" w:hanging="720"/>
        <w:jc w:val="both"/>
        <w:rPr>
          <w:szCs w:val="24"/>
        </w:rPr>
      </w:pPr>
      <w:r w:rsidRPr="005464F7">
        <w:rPr>
          <w:szCs w:val="24"/>
          <w:lang w:val="es-ES"/>
        </w:rPr>
        <w:t>Perez-</w:t>
      </w:r>
      <w:proofErr w:type="spellStart"/>
      <w:r w:rsidRPr="005464F7">
        <w:rPr>
          <w:szCs w:val="24"/>
          <w:lang w:val="es-ES"/>
        </w:rPr>
        <w:t>Arechaederra</w:t>
      </w:r>
      <w:proofErr w:type="spellEnd"/>
      <w:r w:rsidRPr="005464F7">
        <w:rPr>
          <w:szCs w:val="24"/>
          <w:lang w:val="es-ES"/>
        </w:rPr>
        <w:t>, D., Brione</w:t>
      </w:r>
      <w:r w:rsidR="0002090B" w:rsidRPr="005464F7">
        <w:rPr>
          <w:szCs w:val="24"/>
          <w:lang w:val="es-ES"/>
        </w:rPr>
        <w:t xml:space="preserve">s, E., Lind, A. </w:t>
      </w:r>
      <w:r w:rsidR="005353C7" w:rsidRPr="005464F7">
        <w:rPr>
          <w:szCs w:val="24"/>
          <w:lang w:val="es-ES"/>
        </w:rPr>
        <w:t>&amp; García, L. (</w:t>
      </w:r>
      <w:r w:rsidR="000556AF" w:rsidRPr="005464F7">
        <w:rPr>
          <w:szCs w:val="24"/>
          <w:lang w:val="es-ES"/>
        </w:rPr>
        <w:t>2014</w:t>
      </w:r>
      <w:r w:rsidRPr="005464F7">
        <w:rPr>
          <w:szCs w:val="24"/>
          <w:lang w:val="es-ES"/>
        </w:rPr>
        <w:t xml:space="preserve">). </w:t>
      </w:r>
      <w:r w:rsidRPr="0036201E">
        <w:rPr>
          <w:szCs w:val="24"/>
        </w:rPr>
        <w:t xml:space="preserve">Perceived </w:t>
      </w:r>
      <w:r w:rsidR="001E5978" w:rsidRPr="0036201E">
        <w:rPr>
          <w:szCs w:val="24"/>
        </w:rPr>
        <w:t>organizational justice in care services</w:t>
      </w:r>
      <w:r w:rsidRPr="0036201E">
        <w:rPr>
          <w:szCs w:val="24"/>
        </w:rPr>
        <w:t xml:space="preserve">: Creation and multi-sample validation of a measure. </w:t>
      </w:r>
      <w:r w:rsidRPr="0036201E">
        <w:rPr>
          <w:i/>
          <w:szCs w:val="24"/>
        </w:rPr>
        <w:t>Social Science and Medicine</w:t>
      </w:r>
      <w:r w:rsidR="0002090B" w:rsidRPr="0036201E">
        <w:rPr>
          <w:i/>
          <w:szCs w:val="24"/>
        </w:rPr>
        <w:t>, 102,</w:t>
      </w:r>
      <w:r w:rsidR="0002090B" w:rsidRPr="0036201E">
        <w:rPr>
          <w:szCs w:val="24"/>
        </w:rPr>
        <w:t xml:space="preserve"> 26-32.</w:t>
      </w:r>
    </w:p>
    <w:p w14:paraId="25D4C43E" w14:textId="77777777" w:rsidR="00AC69C0" w:rsidRPr="0036201E" w:rsidRDefault="00AC69C0" w:rsidP="00B07D6B">
      <w:pPr>
        <w:keepNext/>
        <w:tabs>
          <w:tab w:val="left" w:pos="720"/>
          <w:tab w:val="left" w:pos="1455"/>
          <w:tab w:val="left" w:pos="2160"/>
          <w:tab w:val="left" w:pos="2892"/>
        </w:tabs>
        <w:spacing w:line="276" w:lineRule="auto"/>
        <w:ind w:left="720" w:hanging="720"/>
        <w:rPr>
          <w:color w:val="000000"/>
          <w:szCs w:val="24"/>
        </w:rPr>
      </w:pPr>
    </w:p>
    <w:p w14:paraId="6E7953DD" w14:textId="77777777" w:rsidR="001E5978" w:rsidRPr="0036201E" w:rsidRDefault="001E5978" w:rsidP="001E5978">
      <w:pPr>
        <w:keepNext/>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Lind, E. A., &amp; Van den Bos, K. (2013).  Freeing organizational behavior from inhibitory constraints. </w:t>
      </w:r>
      <w:r w:rsidRPr="0036201E">
        <w:rPr>
          <w:i/>
          <w:spacing w:val="-3"/>
          <w:szCs w:val="24"/>
        </w:rPr>
        <w:t xml:space="preserve">Research in organizational behavior, 33, </w:t>
      </w:r>
      <w:r w:rsidRPr="0036201E">
        <w:rPr>
          <w:spacing w:val="-3"/>
          <w:szCs w:val="24"/>
        </w:rPr>
        <w:t>79-95</w:t>
      </w:r>
      <w:r w:rsidRPr="0036201E">
        <w:rPr>
          <w:i/>
          <w:spacing w:val="-3"/>
          <w:szCs w:val="24"/>
        </w:rPr>
        <w:t>.</w:t>
      </w:r>
    </w:p>
    <w:p w14:paraId="3F934138" w14:textId="77777777" w:rsidR="001E5978" w:rsidRPr="0036201E" w:rsidRDefault="001E5978" w:rsidP="001E5978">
      <w:pPr>
        <w:keepNext/>
        <w:tabs>
          <w:tab w:val="left" w:pos="720"/>
          <w:tab w:val="left" w:pos="1455"/>
          <w:tab w:val="left" w:pos="2160"/>
          <w:tab w:val="left" w:pos="2892"/>
        </w:tabs>
        <w:spacing w:line="276" w:lineRule="auto"/>
        <w:ind w:left="720" w:hanging="720"/>
        <w:rPr>
          <w:color w:val="000000"/>
          <w:szCs w:val="24"/>
        </w:rPr>
      </w:pPr>
    </w:p>
    <w:p w14:paraId="0F39C59B" w14:textId="77777777" w:rsidR="00983D36" w:rsidRPr="0036201E" w:rsidRDefault="00983D36" w:rsidP="00B07D6B">
      <w:pPr>
        <w:keepNext/>
        <w:tabs>
          <w:tab w:val="left" w:pos="720"/>
          <w:tab w:val="left" w:pos="1455"/>
          <w:tab w:val="left" w:pos="2160"/>
          <w:tab w:val="left" w:pos="2892"/>
        </w:tabs>
        <w:spacing w:line="276" w:lineRule="auto"/>
        <w:ind w:left="720" w:hanging="720"/>
        <w:rPr>
          <w:i/>
          <w:color w:val="000000"/>
          <w:szCs w:val="24"/>
        </w:rPr>
      </w:pPr>
      <w:r w:rsidRPr="0036201E">
        <w:rPr>
          <w:color w:val="000000"/>
          <w:szCs w:val="24"/>
        </w:rPr>
        <w:t>Kitzmiller, R. R., McDaniel, R. R., Johnson, C. M., Lind, E. A., &amp; Anderson, R. A.  (2013</w:t>
      </w:r>
      <w:proofErr w:type="gramStart"/>
      <w:r w:rsidRPr="0036201E">
        <w:rPr>
          <w:color w:val="000000"/>
          <w:szCs w:val="24"/>
        </w:rPr>
        <w:t>)  Exploring</w:t>
      </w:r>
      <w:proofErr w:type="gramEnd"/>
      <w:r w:rsidRPr="0036201E">
        <w:rPr>
          <w:color w:val="000000"/>
          <w:szCs w:val="24"/>
        </w:rPr>
        <w:t xml:space="preserve"> interpersonal behavior and team sensemaking during health information technology implementation.  In T. Simons, H. Leroy, and G. T. Savage (Eds.) </w:t>
      </w:r>
      <w:r w:rsidRPr="0036201E">
        <w:rPr>
          <w:i/>
          <w:color w:val="000000"/>
          <w:szCs w:val="24"/>
        </w:rPr>
        <w:t xml:space="preserve">Leading in health care organizations: Improving safety, satisfaction, and financial performance.  Advances in Health Care Management, Vol. 14. </w:t>
      </w:r>
      <w:r w:rsidRPr="0036201E">
        <w:rPr>
          <w:color w:val="000000"/>
          <w:szCs w:val="24"/>
        </w:rPr>
        <w:t>119-146. Bingley, UK: Emerald Books.</w:t>
      </w:r>
    </w:p>
    <w:p w14:paraId="365E90FE" w14:textId="77777777" w:rsidR="001A01E9" w:rsidRPr="0036201E" w:rsidRDefault="001A01E9" w:rsidP="006458DB">
      <w:pPr>
        <w:keepNext/>
        <w:tabs>
          <w:tab w:val="left" w:pos="720"/>
          <w:tab w:val="left" w:pos="1455"/>
          <w:tab w:val="left" w:pos="2160"/>
          <w:tab w:val="left" w:pos="2892"/>
        </w:tabs>
        <w:spacing w:line="276" w:lineRule="auto"/>
        <w:ind w:left="720" w:hanging="720"/>
        <w:rPr>
          <w:i/>
          <w:color w:val="000000"/>
          <w:szCs w:val="24"/>
        </w:rPr>
      </w:pPr>
    </w:p>
    <w:p w14:paraId="64ED3743" w14:textId="77777777" w:rsidR="0002205B" w:rsidRPr="0036201E" w:rsidRDefault="0002205B" w:rsidP="0002205B">
      <w:pPr>
        <w:keepNext/>
        <w:tabs>
          <w:tab w:val="left" w:pos="720"/>
          <w:tab w:val="left" w:pos="1455"/>
          <w:tab w:val="left" w:pos="2160"/>
          <w:tab w:val="left" w:pos="2892"/>
        </w:tabs>
        <w:spacing w:line="276" w:lineRule="auto"/>
        <w:ind w:left="720" w:hanging="720"/>
        <w:rPr>
          <w:color w:val="000000"/>
          <w:szCs w:val="24"/>
        </w:rPr>
      </w:pPr>
      <w:r w:rsidRPr="005464F7">
        <w:rPr>
          <w:color w:val="000000"/>
          <w:szCs w:val="24"/>
          <w:lang w:val="es-ES"/>
        </w:rPr>
        <w:t xml:space="preserve">Van den </w:t>
      </w:r>
      <w:proofErr w:type="spellStart"/>
      <w:r w:rsidRPr="005464F7">
        <w:rPr>
          <w:color w:val="000000"/>
          <w:szCs w:val="24"/>
          <w:lang w:val="es-ES"/>
        </w:rPr>
        <w:t>Bos</w:t>
      </w:r>
      <w:proofErr w:type="spellEnd"/>
      <w:r w:rsidRPr="005464F7">
        <w:rPr>
          <w:color w:val="000000"/>
          <w:szCs w:val="24"/>
          <w:lang w:val="es-ES"/>
        </w:rPr>
        <w:t xml:space="preserve">, K., &amp; Lind, E. A.  </w:t>
      </w:r>
      <w:r w:rsidRPr="0036201E">
        <w:rPr>
          <w:color w:val="000000"/>
          <w:szCs w:val="24"/>
        </w:rPr>
        <w:t>(2013</w:t>
      </w:r>
      <w:proofErr w:type="gramStart"/>
      <w:r w:rsidRPr="0036201E">
        <w:rPr>
          <w:color w:val="000000"/>
          <w:szCs w:val="24"/>
        </w:rPr>
        <w:t>)  On</w:t>
      </w:r>
      <w:proofErr w:type="gramEnd"/>
      <w:r w:rsidRPr="0036201E">
        <w:rPr>
          <w:color w:val="000000"/>
          <w:szCs w:val="24"/>
        </w:rPr>
        <w:t xml:space="preserve"> Sense-Making Reactions and Public Inhibition of Benign Social Motives: An Appraisal Model of Prosocial Behavior.  In J. Olson and M. Zanna (Eds.), </w:t>
      </w:r>
      <w:r w:rsidRPr="0036201E">
        <w:rPr>
          <w:i/>
          <w:color w:val="000000"/>
          <w:szCs w:val="24"/>
        </w:rPr>
        <w:t>Advances in experimental social psychology, Vol. 48.</w:t>
      </w:r>
      <w:r w:rsidRPr="0036201E">
        <w:rPr>
          <w:color w:val="000000"/>
          <w:szCs w:val="24"/>
        </w:rPr>
        <w:t xml:space="preserve"> 1-58.  San Diego, CA: Academic Press.</w:t>
      </w:r>
    </w:p>
    <w:p w14:paraId="7B6E011E" w14:textId="77777777" w:rsidR="0002205B" w:rsidRPr="0036201E" w:rsidRDefault="0002205B" w:rsidP="006458DB">
      <w:pPr>
        <w:widowControl w:val="0"/>
        <w:spacing w:line="276" w:lineRule="auto"/>
        <w:ind w:left="720" w:hanging="720"/>
        <w:rPr>
          <w:szCs w:val="24"/>
        </w:rPr>
      </w:pPr>
    </w:p>
    <w:p w14:paraId="462DDECC" w14:textId="77777777" w:rsidR="006458DB" w:rsidRPr="0036201E" w:rsidRDefault="00D21BE9" w:rsidP="006458DB">
      <w:pPr>
        <w:widowControl w:val="0"/>
        <w:spacing w:line="276" w:lineRule="auto"/>
        <w:ind w:left="720" w:hanging="720"/>
        <w:rPr>
          <w:szCs w:val="24"/>
        </w:rPr>
      </w:pPr>
      <w:r w:rsidRPr="0036201E">
        <w:rPr>
          <w:szCs w:val="24"/>
        </w:rPr>
        <w:t>Lind, E.A. (2011</w:t>
      </w:r>
      <w:proofErr w:type="gramStart"/>
      <w:r w:rsidR="006458DB" w:rsidRPr="0036201E">
        <w:rPr>
          <w:szCs w:val="24"/>
        </w:rPr>
        <w:t>)  Culture</w:t>
      </w:r>
      <w:proofErr w:type="gramEnd"/>
      <w:r w:rsidR="006458DB" w:rsidRPr="0036201E">
        <w:rPr>
          <w:szCs w:val="24"/>
        </w:rPr>
        <w:t xml:space="preserve"> and Fairness: Some Possible Dynamics of Cultural Variation in the Psychology of Fairness.  In K. </w:t>
      </w:r>
      <w:proofErr w:type="spellStart"/>
      <w:r w:rsidR="006458DB" w:rsidRPr="0036201E">
        <w:rPr>
          <w:szCs w:val="24"/>
        </w:rPr>
        <w:t>Ohbuchi</w:t>
      </w:r>
      <w:proofErr w:type="spellEnd"/>
      <w:r w:rsidR="006458DB" w:rsidRPr="0036201E">
        <w:rPr>
          <w:szCs w:val="24"/>
        </w:rPr>
        <w:t xml:space="preserve"> </w:t>
      </w:r>
      <w:r w:rsidRPr="0036201E">
        <w:rPr>
          <w:szCs w:val="24"/>
        </w:rPr>
        <w:t xml:space="preserve">and N. Asai </w:t>
      </w:r>
      <w:r w:rsidR="006458DB" w:rsidRPr="0036201E">
        <w:rPr>
          <w:szCs w:val="24"/>
        </w:rPr>
        <w:t>(Ed</w:t>
      </w:r>
      <w:r w:rsidRPr="0036201E">
        <w:rPr>
          <w:szCs w:val="24"/>
        </w:rPr>
        <w:t>s</w:t>
      </w:r>
      <w:r w:rsidR="00E651CD" w:rsidRPr="0036201E">
        <w:rPr>
          <w:szCs w:val="24"/>
        </w:rPr>
        <w:t xml:space="preserve">.) </w:t>
      </w:r>
      <w:r w:rsidRPr="0036201E">
        <w:rPr>
          <w:i/>
          <w:szCs w:val="24"/>
        </w:rPr>
        <w:t>Inequality, discrimination, and conflict in Japan:  Ways to social justice and cooperation</w:t>
      </w:r>
      <w:r w:rsidR="006458DB" w:rsidRPr="0036201E">
        <w:rPr>
          <w:i/>
          <w:szCs w:val="24"/>
        </w:rPr>
        <w:t>.</w:t>
      </w:r>
      <w:r w:rsidRPr="0036201E">
        <w:rPr>
          <w:szCs w:val="24"/>
        </w:rPr>
        <w:t xml:space="preserve"> Victoria, AU: Transpacific Press.</w:t>
      </w:r>
    </w:p>
    <w:p w14:paraId="68C91E89" w14:textId="77777777" w:rsidR="006458DB" w:rsidRPr="0036201E" w:rsidRDefault="006458DB" w:rsidP="006458DB">
      <w:pPr>
        <w:widowControl w:val="0"/>
        <w:spacing w:line="276" w:lineRule="auto"/>
        <w:ind w:left="720" w:hanging="720"/>
        <w:rPr>
          <w:szCs w:val="24"/>
        </w:rPr>
      </w:pPr>
    </w:p>
    <w:p w14:paraId="06A5533A" w14:textId="77777777" w:rsidR="008C2346" w:rsidRPr="0036201E" w:rsidRDefault="004E693F" w:rsidP="008C2346">
      <w:pPr>
        <w:tabs>
          <w:tab w:val="left" w:pos="720"/>
          <w:tab w:val="left" w:pos="1455"/>
          <w:tab w:val="left" w:pos="2160"/>
          <w:tab w:val="left" w:pos="2892"/>
        </w:tabs>
        <w:spacing w:line="276" w:lineRule="auto"/>
        <w:ind w:left="720" w:hanging="720"/>
        <w:rPr>
          <w:szCs w:val="24"/>
        </w:rPr>
      </w:pPr>
      <w:r w:rsidRPr="0036201E">
        <w:rPr>
          <w:szCs w:val="24"/>
        </w:rPr>
        <w:t xml:space="preserve">Van den Bos, K., Van Lange, P. A. M., Lind, E. A., </w:t>
      </w:r>
      <w:proofErr w:type="spellStart"/>
      <w:r w:rsidRPr="0036201E">
        <w:rPr>
          <w:szCs w:val="24"/>
        </w:rPr>
        <w:t>Venhoeven</w:t>
      </w:r>
      <w:proofErr w:type="spellEnd"/>
      <w:r w:rsidRPr="0036201E">
        <w:rPr>
          <w:szCs w:val="24"/>
        </w:rPr>
        <w:t xml:space="preserve">, L. A., </w:t>
      </w:r>
      <w:proofErr w:type="spellStart"/>
      <w:r w:rsidRPr="0036201E">
        <w:rPr>
          <w:szCs w:val="24"/>
        </w:rPr>
        <w:t>Beudeker</w:t>
      </w:r>
      <w:proofErr w:type="spellEnd"/>
      <w:r w:rsidRPr="0036201E">
        <w:rPr>
          <w:szCs w:val="24"/>
        </w:rPr>
        <w:t xml:space="preserve">, D. A., </w:t>
      </w:r>
      <w:proofErr w:type="spellStart"/>
      <w:r w:rsidRPr="0036201E">
        <w:rPr>
          <w:szCs w:val="24"/>
        </w:rPr>
        <w:t>Cramwinckel</w:t>
      </w:r>
      <w:proofErr w:type="spellEnd"/>
      <w:r w:rsidRPr="0036201E">
        <w:rPr>
          <w:szCs w:val="24"/>
        </w:rPr>
        <w:t xml:space="preserve">, F. M., Smulders, L., &amp; Van der Laan, J. (2011). On the benign qualities of behavioral disinhibition: Because of the prosocial nature of people, behavioral disinhibition can weaken pleasure </w:t>
      </w:r>
      <w:proofErr w:type="gramStart"/>
      <w:r w:rsidRPr="0036201E">
        <w:rPr>
          <w:szCs w:val="24"/>
        </w:rPr>
        <w:t>with</w:t>
      </w:r>
      <w:proofErr w:type="gramEnd"/>
      <w:r w:rsidRPr="0036201E">
        <w:rPr>
          <w:szCs w:val="24"/>
        </w:rPr>
        <w:t xml:space="preserve"> getting more than you deserve</w:t>
      </w:r>
      <w:r w:rsidRPr="0036201E">
        <w:rPr>
          <w:i/>
          <w:szCs w:val="24"/>
        </w:rPr>
        <w:t>. Journal of Personality and Social Psychology, 101,</w:t>
      </w:r>
      <w:r w:rsidRPr="0036201E">
        <w:rPr>
          <w:szCs w:val="24"/>
        </w:rPr>
        <w:t xml:space="preserve"> 791-811.</w:t>
      </w:r>
    </w:p>
    <w:p w14:paraId="0F76894D" w14:textId="77777777" w:rsidR="00293B67" w:rsidRPr="0036201E" w:rsidRDefault="00293B67" w:rsidP="008C2346">
      <w:pPr>
        <w:tabs>
          <w:tab w:val="left" w:pos="720"/>
          <w:tab w:val="left" w:pos="1455"/>
          <w:tab w:val="left" w:pos="2160"/>
          <w:tab w:val="left" w:pos="2892"/>
        </w:tabs>
        <w:spacing w:line="276" w:lineRule="auto"/>
        <w:ind w:left="720" w:hanging="720"/>
        <w:rPr>
          <w:szCs w:val="24"/>
        </w:rPr>
      </w:pPr>
    </w:p>
    <w:p w14:paraId="517E0F69" w14:textId="77777777" w:rsidR="00DE6557" w:rsidRPr="0036201E" w:rsidRDefault="00DE6557" w:rsidP="008C2346">
      <w:pPr>
        <w:tabs>
          <w:tab w:val="left" w:pos="720"/>
          <w:tab w:val="left" w:pos="1455"/>
          <w:tab w:val="left" w:pos="2160"/>
          <w:tab w:val="left" w:pos="2892"/>
        </w:tabs>
        <w:spacing w:line="276" w:lineRule="auto"/>
        <w:ind w:left="720" w:hanging="720"/>
        <w:rPr>
          <w:i/>
          <w:iCs/>
          <w:szCs w:val="24"/>
        </w:rPr>
      </w:pPr>
      <w:r w:rsidRPr="0036201E">
        <w:rPr>
          <w:szCs w:val="24"/>
        </w:rPr>
        <w:t>Caza, A., Caza, B.B., &amp; Lind, E.A. (</w:t>
      </w:r>
      <w:r w:rsidR="008C2346" w:rsidRPr="0036201E">
        <w:rPr>
          <w:szCs w:val="24"/>
        </w:rPr>
        <w:t>2010</w:t>
      </w:r>
      <w:r w:rsidRPr="0036201E">
        <w:rPr>
          <w:szCs w:val="24"/>
        </w:rPr>
        <w:t>)</w:t>
      </w:r>
      <w:r w:rsidR="00B773EE" w:rsidRPr="0036201E">
        <w:rPr>
          <w:szCs w:val="24"/>
        </w:rPr>
        <w:t xml:space="preserve">. </w:t>
      </w:r>
      <w:r w:rsidRPr="0036201E">
        <w:rPr>
          <w:szCs w:val="24"/>
        </w:rPr>
        <w:t xml:space="preserve"> Teaching managers to be fair: The missed promotion exercise. </w:t>
      </w:r>
      <w:r w:rsidRPr="0036201E">
        <w:rPr>
          <w:i/>
          <w:iCs/>
          <w:szCs w:val="24"/>
        </w:rPr>
        <w:t>Journal of Management Education</w:t>
      </w:r>
      <w:r w:rsidR="008C2346" w:rsidRPr="0036201E">
        <w:rPr>
          <w:i/>
          <w:iCs/>
          <w:szCs w:val="24"/>
        </w:rPr>
        <w:t xml:space="preserve">, </w:t>
      </w:r>
      <w:r w:rsidR="003F5BCE" w:rsidRPr="0036201E">
        <w:rPr>
          <w:i/>
          <w:iCs/>
          <w:szCs w:val="24"/>
        </w:rPr>
        <w:t>35</w:t>
      </w:r>
      <w:r w:rsidR="008C2346" w:rsidRPr="0036201E">
        <w:rPr>
          <w:i/>
          <w:iCs/>
          <w:szCs w:val="24"/>
        </w:rPr>
        <w:t>,</w:t>
      </w:r>
      <w:r w:rsidR="008C2346" w:rsidRPr="0036201E">
        <w:rPr>
          <w:iCs/>
          <w:szCs w:val="24"/>
        </w:rPr>
        <w:t xml:space="preserve"> </w:t>
      </w:r>
      <w:r w:rsidR="003F5BCE" w:rsidRPr="0036201E">
        <w:rPr>
          <w:iCs/>
          <w:szCs w:val="24"/>
        </w:rPr>
        <w:t>537-563</w:t>
      </w:r>
      <w:r w:rsidRPr="0036201E">
        <w:rPr>
          <w:i/>
          <w:iCs/>
          <w:szCs w:val="24"/>
        </w:rPr>
        <w:t xml:space="preserve">. </w:t>
      </w:r>
    </w:p>
    <w:p w14:paraId="6C221113" w14:textId="77777777" w:rsidR="00DE6557" w:rsidRPr="0036201E" w:rsidRDefault="00DE6557" w:rsidP="008C2346">
      <w:pPr>
        <w:tabs>
          <w:tab w:val="left" w:pos="720"/>
          <w:tab w:val="left" w:pos="1455"/>
          <w:tab w:val="left" w:pos="2160"/>
          <w:tab w:val="left" w:pos="2892"/>
        </w:tabs>
        <w:spacing w:line="276" w:lineRule="auto"/>
        <w:ind w:left="720" w:hanging="720"/>
        <w:rPr>
          <w:szCs w:val="24"/>
          <w:lang w:bidi="en-US"/>
        </w:rPr>
      </w:pPr>
    </w:p>
    <w:p w14:paraId="36A7C619" w14:textId="05C240D0" w:rsidR="007D307D" w:rsidRPr="005464F7" w:rsidRDefault="007D307D" w:rsidP="007D307D">
      <w:pPr>
        <w:tabs>
          <w:tab w:val="left" w:pos="720"/>
          <w:tab w:val="left" w:pos="1455"/>
          <w:tab w:val="left" w:pos="2160"/>
          <w:tab w:val="left" w:pos="2892"/>
        </w:tabs>
        <w:spacing w:line="276" w:lineRule="auto"/>
        <w:ind w:left="720" w:hanging="720"/>
        <w:rPr>
          <w:szCs w:val="24"/>
          <w:lang w:bidi="en-US"/>
        </w:rPr>
      </w:pPr>
      <w:proofErr w:type="spellStart"/>
      <w:r w:rsidRPr="005464F7">
        <w:rPr>
          <w:szCs w:val="24"/>
          <w:lang w:bidi="en-US"/>
        </w:rPr>
        <w:t>Pérez</w:t>
      </w:r>
      <w:proofErr w:type="spellEnd"/>
      <w:r w:rsidRPr="005464F7">
        <w:rPr>
          <w:szCs w:val="24"/>
          <w:lang w:bidi="en-US"/>
        </w:rPr>
        <w:t xml:space="preserve">- </w:t>
      </w:r>
      <w:proofErr w:type="spellStart"/>
      <w:r w:rsidRPr="005464F7">
        <w:rPr>
          <w:szCs w:val="24"/>
          <w:lang w:bidi="en-US"/>
        </w:rPr>
        <w:t>Arechaederra</w:t>
      </w:r>
      <w:proofErr w:type="spellEnd"/>
      <w:r w:rsidRPr="005464F7">
        <w:rPr>
          <w:szCs w:val="24"/>
          <w:lang w:bidi="en-US"/>
        </w:rPr>
        <w:t xml:space="preserve">, D., Herrero, C., Lind, A. and Masip, J. (2010). Exploration of Fairness in Health Services: A Qualitative Analysis. </w:t>
      </w:r>
      <w:r w:rsidRPr="005464F7">
        <w:rPr>
          <w:i/>
          <w:iCs/>
          <w:szCs w:val="24"/>
          <w:lang w:bidi="en-US"/>
        </w:rPr>
        <w:t>Health Marketing Quarterly</w:t>
      </w:r>
      <w:r w:rsidRPr="005464F7">
        <w:rPr>
          <w:szCs w:val="24"/>
          <w:lang w:bidi="en-US"/>
        </w:rPr>
        <w:t xml:space="preserve">, 27(3), 244–261. </w:t>
      </w:r>
    </w:p>
    <w:p w14:paraId="083D2197" w14:textId="77777777" w:rsidR="007D307D" w:rsidRPr="005464F7" w:rsidRDefault="007D307D" w:rsidP="007D307D">
      <w:pPr>
        <w:tabs>
          <w:tab w:val="left" w:pos="720"/>
          <w:tab w:val="left" w:pos="1455"/>
          <w:tab w:val="left" w:pos="2160"/>
          <w:tab w:val="left" w:pos="2892"/>
        </w:tabs>
        <w:spacing w:line="276" w:lineRule="auto"/>
        <w:ind w:left="720" w:hanging="720"/>
        <w:rPr>
          <w:szCs w:val="24"/>
          <w:lang w:bidi="en-US"/>
        </w:rPr>
      </w:pPr>
    </w:p>
    <w:p w14:paraId="71F5EF40" w14:textId="77777777" w:rsidR="00DE6557" w:rsidRPr="0036201E" w:rsidRDefault="00DE6557" w:rsidP="008C2346">
      <w:pPr>
        <w:tabs>
          <w:tab w:val="left" w:pos="720"/>
          <w:tab w:val="left" w:pos="1455"/>
          <w:tab w:val="left" w:pos="2160"/>
          <w:tab w:val="left" w:pos="2892"/>
        </w:tabs>
        <w:spacing w:line="276" w:lineRule="auto"/>
        <w:ind w:left="720" w:hanging="720"/>
        <w:rPr>
          <w:szCs w:val="24"/>
          <w:lang w:bidi="en-US"/>
        </w:rPr>
      </w:pPr>
      <w:r w:rsidRPr="0036201E">
        <w:rPr>
          <w:szCs w:val="24"/>
          <w:lang w:bidi="en-US"/>
        </w:rPr>
        <w:t xml:space="preserve">Tost, L. P, &amp; Lind, E. A. (2010).  Sounding the alarm: Moving from system justification to system condemnation in the justice judgment process. In E. A. Mannix, M. A. Neale, &amp; E. Mullen (Eds.), </w:t>
      </w:r>
      <w:r w:rsidRPr="0036201E">
        <w:rPr>
          <w:i/>
          <w:iCs/>
          <w:szCs w:val="24"/>
          <w:lang w:bidi="en-US"/>
        </w:rPr>
        <w:t xml:space="preserve">Research on Managing Groups and Teams </w:t>
      </w:r>
      <w:r w:rsidRPr="0036201E">
        <w:rPr>
          <w:szCs w:val="24"/>
          <w:lang w:bidi="en-US"/>
        </w:rPr>
        <w:t>(Vol. 13). Greenwich, CT: Elsevier Science Press.</w:t>
      </w:r>
    </w:p>
    <w:p w14:paraId="02E85314" w14:textId="77777777" w:rsidR="00DE6557" w:rsidRPr="0036201E" w:rsidRDefault="00DE6557" w:rsidP="008C2346">
      <w:pPr>
        <w:tabs>
          <w:tab w:val="left" w:pos="720"/>
          <w:tab w:val="left" w:pos="1455"/>
          <w:tab w:val="left" w:pos="2160"/>
          <w:tab w:val="left" w:pos="2892"/>
        </w:tabs>
        <w:spacing w:line="276" w:lineRule="auto"/>
        <w:ind w:left="720" w:hanging="720"/>
        <w:rPr>
          <w:szCs w:val="24"/>
          <w:lang w:bidi="en-US"/>
        </w:rPr>
      </w:pPr>
    </w:p>
    <w:p w14:paraId="25C7DE3D" w14:textId="77777777" w:rsidR="007C51AF" w:rsidRPr="0036201E" w:rsidRDefault="00CB44C0" w:rsidP="008C2346">
      <w:pPr>
        <w:tabs>
          <w:tab w:val="left" w:pos="720"/>
          <w:tab w:val="left" w:pos="1455"/>
          <w:tab w:val="left" w:pos="2160"/>
          <w:tab w:val="left" w:pos="2892"/>
        </w:tabs>
        <w:spacing w:line="276" w:lineRule="auto"/>
        <w:ind w:left="720" w:hanging="720"/>
        <w:rPr>
          <w:szCs w:val="24"/>
        </w:rPr>
      </w:pPr>
      <w:r w:rsidRPr="0036201E">
        <w:rPr>
          <w:szCs w:val="24"/>
        </w:rPr>
        <w:lastRenderedPageBreak/>
        <w:t xml:space="preserve">Van den Bos, K., &amp; Lind, E. A. (2009). The social psychology of fairness and the regulation of personal uncertainty. In R. M. Arkin, K. C. Oleson, &amp; P. J. Carroll (Eds.), </w:t>
      </w:r>
      <w:r w:rsidRPr="0036201E">
        <w:rPr>
          <w:i/>
          <w:iCs/>
          <w:szCs w:val="24"/>
        </w:rPr>
        <w:t>Handbook of the uncertain self</w:t>
      </w:r>
      <w:r w:rsidRPr="0036201E">
        <w:rPr>
          <w:szCs w:val="24"/>
        </w:rPr>
        <w:t xml:space="preserve"> (pp. 122-141). New York: Psychology Press.</w:t>
      </w:r>
    </w:p>
    <w:p w14:paraId="7FA597EF" w14:textId="77777777" w:rsidR="00815B90" w:rsidRPr="0036201E" w:rsidRDefault="00815B90" w:rsidP="008C2346">
      <w:pPr>
        <w:tabs>
          <w:tab w:val="left" w:pos="720"/>
          <w:tab w:val="left" w:pos="1455"/>
          <w:tab w:val="left" w:pos="2160"/>
          <w:tab w:val="left" w:pos="2892"/>
        </w:tabs>
        <w:spacing w:line="276" w:lineRule="auto"/>
        <w:ind w:left="720" w:hanging="720"/>
        <w:rPr>
          <w:szCs w:val="24"/>
        </w:rPr>
      </w:pPr>
    </w:p>
    <w:p w14:paraId="0EC2B180" w14:textId="77777777" w:rsidR="00680B4C" w:rsidRPr="0036201E" w:rsidRDefault="00680B4C" w:rsidP="008C2346">
      <w:pPr>
        <w:tabs>
          <w:tab w:val="left" w:pos="720"/>
          <w:tab w:val="left" w:pos="1455"/>
          <w:tab w:val="left" w:pos="2160"/>
          <w:tab w:val="left" w:pos="2892"/>
        </w:tabs>
        <w:spacing w:line="276" w:lineRule="auto"/>
        <w:ind w:left="720" w:hanging="720"/>
        <w:rPr>
          <w:szCs w:val="24"/>
        </w:rPr>
      </w:pPr>
      <w:r w:rsidRPr="0036201E">
        <w:rPr>
          <w:szCs w:val="24"/>
        </w:rPr>
        <w:t>Lind, E. A., &amp; Kulik, C. T.  (200</w:t>
      </w:r>
      <w:r w:rsidR="00CB44C0" w:rsidRPr="0036201E">
        <w:rPr>
          <w:szCs w:val="24"/>
        </w:rPr>
        <w:t>9</w:t>
      </w:r>
      <w:r w:rsidRPr="0036201E">
        <w:rPr>
          <w:szCs w:val="24"/>
        </w:rPr>
        <w:t>)</w:t>
      </w:r>
      <w:r w:rsidR="0082313E">
        <w:rPr>
          <w:szCs w:val="24"/>
        </w:rPr>
        <w:t>.</w:t>
      </w:r>
      <w:r w:rsidRPr="0036201E">
        <w:rPr>
          <w:szCs w:val="24"/>
        </w:rPr>
        <w:t xml:space="preserve">  Hear me out</w:t>
      </w:r>
      <w:proofErr w:type="gramStart"/>
      <w:r w:rsidRPr="0036201E">
        <w:rPr>
          <w:szCs w:val="24"/>
        </w:rPr>
        <w:t>:  Voice</w:t>
      </w:r>
      <w:proofErr w:type="gramEnd"/>
      <w:r w:rsidRPr="0036201E">
        <w:rPr>
          <w:szCs w:val="24"/>
        </w:rPr>
        <w:t xml:space="preserve"> and justice.  In J. Greenberg &amp; M. Edwards (Eds.), </w:t>
      </w:r>
      <w:r w:rsidRPr="0036201E">
        <w:rPr>
          <w:i/>
          <w:szCs w:val="24"/>
        </w:rPr>
        <w:t>Voice and silence in organizations</w:t>
      </w:r>
      <w:r w:rsidR="00325CB1" w:rsidRPr="0036201E">
        <w:rPr>
          <w:i/>
          <w:szCs w:val="24"/>
        </w:rPr>
        <w:t xml:space="preserve"> </w:t>
      </w:r>
      <w:r w:rsidR="00325CB1" w:rsidRPr="0036201E">
        <w:rPr>
          <w:szCs w:val="24"/>
        </w:rPr>
        <w:t>(pp. 135-156)</w:t>
      </w:r>
      <w:r w:rsidRPr="0036201E">
        <w:rPr>
          <w:szCs w:val="24"/>
        </w:rPr>
        <w:t>.</w:t>
      </w:r>
      <w:r w:rsidRPr="0036201E">
        <w:rPr>
          <w:i/>
          <w:szCs w:val="24"/>
        </w:rPr>
        <w:t xml:space="preserve">  </w:t>
      </w:r>
      <w:r w:rsidRPr="0036201E">
        <w:rPr>
          <w:szCs w:val="24"/>
        </w:rPr>
        <w:t>Oxon, UK: Emerald Group Publishing Limited.</w:t>
      </w:r>
    </w:p>
    <w:p w14:paraId="5E2030C6" w14:textId="77777777" w:rsidR="00680B4C" w:rsidRPr="0036201E" w:rsidRDefault="00680B4C" w:rsidP="008C2346">
      <w:pPr>
        <w:tabs>
          <w:tab w:val="left" w:pos="720"/>
          <w:tab w:val="left" w:pos="1455"/>
          <w:tab w:val="left" w:pos="2160"/>
          <w:tab w:val="left" w:pos="2892"/>
        </w:tabs>
        <w:spacing w:line="276" w:lineRule="auto"/>
        <w:ind w:left="720" w:hanging="720"/>
        <w:rPr>
          <w:szCs w:val="24"/>
        </w:rPr>
      </w:pPr>
    </w:p>
    <w:p w14:paraId="13FBFB64" w14:textId="77777777" w:rsidR="00680B4C" w:rsidRPr="0036201E" w:rsidRDefault="00680B4C" w:rsidP="008C2346">
      <w:pPr>
        <w:tabs>
          <w:tab w:val="left" w:pos="720"/>
          <w:tab w:val="left" w:pos="1455"/>
          <w:tab w:val="left" w:pos="2160"/>
          <w:tab w:val="left" w:pos="2892"/>
        </w:tabs>
        <w:spacing w:line="276" w:lineRule="auto"/>
        <w:ind w:left="720" w:hanging="720"/>
        <w:rPr>
          <w:szCs w:val="24"/>
        </w:rPr>
      </w:pPr>
      <w:r w:rsidRPr="0036201E">
        <w:rPr>
          <w:szCs w:val="24"/>
        </w:rPr>
        <w:t>Kolb, D. G., Colli</w:t>
      </w:r>
      <w:r w:rsidR="004D552D" w:rsidRPr="0036201E">
        <w:rPr>
          <w:szCs w:val="24"/>
        </w:rPr>
        <w:t>ns, P. D., &amp; Lind, E. A.  (2008</w:t>
      </w:r>
      <w:r w:rsidRPr="0036201E">
        <w:rPr>
          <w:szCs w:val="24"/>
        </w:rPr>
        <w:t>)</w:t>
      </w:r>
      <w:r w:rsidR="004D552D" w:rsidRPr="0036201E">
        <w:rPr>
          <w:szCs w:val="24"/>
        </w:rPr>
        <w:t>.</w:t>
      </w:r>
      <w:r w:rsidRPr="0036201E">
        <w:rPr>
          <w:szCs w:val="24"/>
        </w:rPr>
        <w:t xml:space="preserve">  Requisite connectivity</w:t>
      </w:r>
      <w:proofErr w:type="gramStart"/>
      <w:r w:rsidRPr="0036201E">
        <w:rPr>
          <w:szCs w:val="24"/>
        </w:rPr>
        <w:t>:  Finding</w:t>
      </w:r>
      <w:proofErr w:type="gramEnd"/>
      <w:r w:rsidRPr="0036201E">
        <w:rPr>
          <w:szCs w:val="24"/>
        </w:rPr>
        <w:t xml:space="preserve"> flow in a not-so-flat world.  </w:t>
      </w:r>
      <w:r w:rsidRPr="0036201E">
        <w:rPr>
          <w:i/>
          <w:szCs w:val="24"/>
        </w:rPr>
        <w:t>Organizational dynamics, 37</w:t>
      </w:r>
      <w:r w:rsidRPr="0036201E">
        <w:rPr>
          <w:szCs w:val="24"/>
        </w:rPr>
        <w:t>, 181-189.</w:t>
      </w:r>
    </w:p>
    <w:p w14:paraId="44E7EE8A" w14:textId="77777777" w:rsidR="00680B4C" w:rsidRPr="0036201E" w:rsidRDefault="00680B4C" w:rsidP="008C2346">
      <w:pPr>
        <w:tabs>
          <w:tab w:val="left" w:pos="720"/>
          <w:tab w:val="left" w:pos="1455"/>
          <w:tab w:val="left" w:pos="2160"/>
          <w:tab w:val="left" w:pos="2892"/>
        </w:tabs>
        <w:spacing w:line="276" w:lineRule="auto"/>
        <w:ind w:left="720" w:hanging="720"/>
        <w:rPr>
          <w:color w:val="000000"/>
          <w:szCs w:val="24"/>
        </w:rPr>
      </w:pPr>
    </w:p>
    <w:p w14:paraId="10B6FB5A" w14:textId="77777777" w:rsidR="0082538B" w:rsidRPr="0036201E" w:rsidRDefault="0082538B" w:rsidP="008C2346">
      <w:pPr>
        <w:spacing w:line="276" w:lineRule="auto"/>
        <w:ind w:left="720" w:hanging="720"/>
        <w:rPr>
          <w:color w:val="000000"/>
          <w:szCs w:val="24"/>
        </w:rPr>
      </w:pPr>
      <w:r w:rsidRPr="004C7BCA">
        <w:rPr>
          <w:color w:val="000000"/>
          <w:szCs w:val="24"/>
          <w:lang w:val="fr-FR"/>
        </w:rPr>
        <w:t>Janson, A., Levy, L., Sitkin, S. B., &amp; Lind, E. A. (2008)</w:t>
      </w:r>
      <w:r w:rsidR="0061791E" w:rsidRPr="004C7BCA">
        <w:rPr>
          <w:color w:val="000000"/>
          <w:szCs w:val="24"/>
          <w:lang w:val="fr-FR"/>
        </w:rPr>
        <w:t>.</w:t>
      </w:r>
      <w:r w:rsidRPr="004C7BCA">
        <w:rPr>
          <w:color w:val="000000"/>
          <w:szCs w:val="24"/>
          <w:lang w:val="fr-FR"/>
        </w:rPr>
        <w:t xml:space="preserve">  </w:t>
      </w:r>
      <w:r w:rsidRPr="0036201E">
        <w:rPr>
          <w:color w:val="000000"/>
          <w:szCs w:val="24"/>
        </w:rPr>
        <w:t>Fairness and other leadership heuristics</w:t>
      </w:r>
      <w:proofErr w:type="gramStart"/>
      <w:r w:rsidRPr="0036201E">
        <w:rPr>
          <w:color w:val="000000"/>
          <w:szCs w:val="24"/>
        </w:rPr>
        <w:t>:  A</w:t>
      </w:r>
      <w:proofErr w:type="gramEnd"/>
      <w:r w:rsidRPr="0036201E">
        <w:rPr>
          <w:color w:val="000000"/>
          <w:szCs w:val="24"/>
        </w:rPr>
        <w:t xml:space="preserve"> </w:t>
      </w:r>
      <w:proofErr w:type="gramStart"/>
      <w:r w:rsidRPr="0036201E">
        <w:rPr>
          <w:color w:val="000000"/>
          <w:szCs w:val="24"/>
        </w:rPr>
        <w:t>four nation</w:t>
      </w:r>
      <w:proofErr w:type="gramEnd"/>
      <w:r w:rsidRPr="0036201E">
        <w:rPr>
          <w:color w:val="000000"/>
          <w:szCs w:val="24"/>
        </w:rPr>
        <w:t xml:space="preserve"> study.  </w:t>
      </w:r>
      <w:r w:rsidRPr="0036201E">
        <w:rPr>
          <w:i/>
          <w:color w:val="000000"/>
          <w:szCs w:val="24"/>
        </w:rPr>
        <w:t>European Journal of Work and Organizational Psychology, 17</w:t>
      </w:r>
      <w:r w:rsidRPr="0036201E">
        <w:rPr>
          <w:color w:val="000000"/>
          <w:szCs w:val="24"/>
        </w:rPr>
        <w:t>, 251-272.</w:t>
      </w:r>
    </w:p>
    <w:p w14:paraId="56D56FA7" w14:textId="77777777" w:rsidR="0082538B" w:rsidRPr="0036201E" w:rsidRDefault="0082538B" w:rsidP="008C2346">
      <w:pPr>
        <w:spacing w:line="276" w:lineRule="auto"/>
        <w:ind w:left="720" w:hanging="720"/>
        <w:rPr>
          <w:i/>
          <w:color w:val="000000"/>
          <w:szCs w:val="24"/>
        </w:rPr>
      </w:pPr>
    </w:p>
    <w:p w14:paraId="55295034" w14:textId="77777777" w:rsidR="00263312" w:rsidRPr="0036201E" w:rsidRDefault="00263312" w:rsidP="008C2346">
      <w:pPr>
        <w:spacing w:line="276" w:lineRule="auto"/>
        <w:ind w:left="720" w:hanging="720"/>
        <w:rPr>
          <w:szCs w:val="24"/>
        </w:rPr>
      </w:pPr>
      <w:r w:rsidRPr="0036201E">
        <w:rPr>
          <w:szCs w:val="24"/>
          <w:lang w:val="sv-SE"/>
        </w:rPr>
        <w:t xml:space="preserve">Van den Bos, K., Ham, J., Lind, E. A., Simonis, M., van Essen, W. J., </w:t>
      </w:r>
      <w:r w:rsidR="009A09BC" w:rsidRPr="0036201E">
        <w:rPr>
          <w:szCs w:val="24"/>
          <w:lang w:val="sv-SE"/>
        </w:rPr>
        <w:t xml:space="preserve"> </w:t>
      </w:r>
      <w:r w:rsidRPr="0036201E">
        <w:rPr>
          <w:szCs w:val="24"/>
          <w:lang w:val="sv-SE"/>
        </w:rPr>
        <w:t xml:space="preserve">Rijpkema, M.  </w:t>
      </w:r>
      <w:r w:rsidRPr="0036201E">
        <w:rPr>
          <w:szCs w:val="24"/>
        </w:rPr>
        <w:t>(2008).  Justice and the human alarm system</w:t>
      </w:r>
      <w:proofErr w:type="gramStart"/>
      <w:r w:rsidRPr="0036201E">
        <w:rPr>
          <w:szCs w:val="24"/>
        </w:rPr>
        <w:t>:  The</w:t>
      </w:r>
      <w:proofErr w:type="gramEnd"/>
      <w:r w:rsidRPr="0036201E">
        <w:rPr>
          <w:szCs w:val="24"/>
        </w:rPr>
        <w:t xml:space="preserve"> impact of exclamation points and flashing lights on the justice judgment process.  </w:t>
      </w:r>
      <w:r w:rsidRPr="0036201E">
        <w:rPr>
          <w:i/>
          <w:szCs w:val="24"/>
        </w:rPr>
        <w:t>Journal of Experimental Social Psychology, 44,</w:t>
      </w:r>
      <w:r w:rsidRPr="0036201E">
        <w:rPr>
          <w:szCs w:val="24"/>
        </w:rPr>
        <w:t xml:space="preserve"> 201-219.</w:t>
      </w:r>
    </w:p>
    <w:p w14:paraId="2CF6C25E" w14:textId="77777777" w:rsidR="00263312" w:rsidRPr="0036201E" w:rsidRDefault="00263312" w:rsidP="008C2346">
      <w:pPr>
        <w:spacing w:line="276" w:lineRule="auto"/>
        <w:ind w:left="720" w:hanging="720"/>
        <w:rPr>
          <w:szCs w:val="24"/>
        </w:rPr>
      </w:pPr>
    </w:p>
    <w:p w14:paraId="118B6412" w14:textId="77777777" w:rsidR="008A7F85" w:rsidRPr="0036201E" w:rsidRDefault="00011F83" w:rsidP="008C2346">
      <w:pPr>
        <w:spacing w:line="276" w:lineRule="auto"/>
        <w:ind w:left="720" w:hanging="720"/>
        <w:rPr>
          <w:szCs w:val="24"/>
        </w:rPr>
      </w:pPr>
      <w:r>
        <w:rPr>
          <w:szCs w:val="24"/>
        </w:rPr>
        <w:t>Leung, K., T</w:t>
      </w:r>
      <w:r w:rsidR="008A7F85" w:rsidRPr="0036201E">
        <w:rPr>
          <w:szCs w:val="24"/>
        </w:rPr>
        <w:t xml:space="preserve">ong, K., &amp; Lind, E. A. (2007). </w:t>
      </w:r>
      <w:r w:rsidR="008A7F85" w:rsidRPr="0036201E">
        <w:rPr>
          <w:i/>
          <w:szCs w:val="24"/>
        </w:rPr>
        <w:t xml:space="preserve">  Realpolitik </w:t>
      </w:r>
      <w:r w:rsidR="008A7F85" w:rsidRPr="0036201E">
        <w:rPr>
          <w:szCs w:val="24"/>
        </w:rPr>
        <w:t xml:space="preserve">versus fair process: Moderating effects of group identification on acceptance of political decisions.  </w:t>
      </w:r>
      <w:r w:rsidR="008A7F85" w:rsidRPr="0036201E">
        <w:rPr>
          <w:i/>
          <w:szCs w:val="24"/>
        </w:rPr>
        <w:t>Journal of Personality and Social Psychology</w:t>
      </w:r>
      <w:r w:rsidR="008A7F85" w:rsidRPr="0036201E">
        <w:rPr>
          <w:szCs w:val="24"/>
        </w:rPr>
        <w:t xml:space="preserve">, </w:t>
      </w:r>
      <w:r w:rsidR="008A7F85" w:rsidRPr="0036201E">
        <w:rPr>
          <w:i/>
          <w:szCs w:val="24"/>
        </w:rPr>
        <w:t xml:space="preserve">92 (3), </w:t>
      </w:r>
      <w:r w:rsidR="008A7F85" w:rsidRPr="0036201E">
        <w:rPr>
          <w:szCs w:val="24"/>
        </w:rPr>
        <w:t>476-489.</w:t>
      </w:r>
    </w:p>
    <w:p w14:paraId="2B8ACACD" w14:textId="77777777" w:rsidR="00B35137" w:rsidRPr="0036201E" w:rsidRDefault="00B35137" w:rsidP="008C2346">
      <w:pPr>
        <w:tabs>
          <w:tab w:val="left" w:pos="720"/>
          <w:tab w:val="left" w:pos="1455"/>
          <w:tab w:val="left" w:pos="2160"/>
          <w:tab w:val="left" w:pos="2892"/>
        </w:tabs>
        <w:spacing w:line="276" w:lineRule="auto"/>
        <w:ind w:left="720" w:hanging="720"/>
        <w:rPr>
          <w:color w:val="000000"/>
          <w:szCs w:val="24"/>
        </w:rPr>
      </w:pPr>
    </w:p>
    <w:p w14:paraId="0692E029" w14:textId="77777777" w:rsidR="006B10A8" w:rsidRPr="0036201E" w:rsidRDefault="006B10A8" w:rsidP="008C2346">
      <w:pPr>
        <w:spacing w:line="276" w:lineRule="auto"/>
        <w:ind w:left="720" w:hanging="720"/>
        <w:rPr>
          <w:i/>
          <w:szCs w:val="24"/>
        </w:rPr>
      </w:pPr>
      <w:r w:rsidRPr="004C7BCA">
        <w:rPr>
          <w:szCs w:val="24"/>
          <w:lang w:val="es-ES"/>
        </w:rPr>
        <w:t xml:space="preserve">Van </w:t>
      </w:r>
      <w:proofErr w:type="spellStart"/>
      <w:r w:rsidRPr="004C7BCA">
        <w:rPr>
          <w:szCs w:val="24"/>
          <w:lang w:val="es-ES"/>
        </w:rPr>
        <w:t>Prooijen</w:t>
      </w:r>
      <w:proofErr w:type="spellEnd"/>
      <w:r w:rsidRPr="004C7BCA">
        <w:rPr>
          <w:szCs w:val="24"/>
          <w:lang w:val="es-ES"/>
        </w:rPr>
        <w:t>, J.-W.</w:t>
      </w:r>
      <w:proofErr w:type="gramStart"/>
      <w:r w:rsidRPr="004C7BCA">
        <w:rPr>
          <w:szCs w:val="24"/>
          <w:lang w:val="es-ES"/>
        </w:rPr>
        <w:t>,  Van</w:t>
      </w:r>
      <w:proofErr w:type="gramEnd"/>
      <w:r w:rsidRPr="004C7BCA">
        <w:rPr>
          <w:szCs w:val="24"/>
          <w:lang w:val="es-ES"/>
        </w:rPr>
        <w:t xml:space="preserve"> den </w:t>
      </w:r>
      <w:proofErr w:type="spellStart"/>
      <w:r w:rsidRPr="004C7BCA">
        <w:rPr>
          <w:szCs w:val="24"/>
          <w:lang w:val="es-ES"/>
        </w:rPr>
        <w:t>Bos</w:t>
      </w:r>
      <w:proofErr w:type="spellEnd"/>
      <w:r w:rsidRPr="004C7BCA">
        <w:rPr>
          <w:szCs w:val="24"/>
          <w:lang w:val="es-ES"/>
        </w:rPr>
        <w:t xml:space="preserve">, K., Lind, E. A., &amp; </w:t>
      </w:r>
      <w:proofErr w:type="spellStart"/>
      <w:r w:rsidRPr="004C7BCA">
        <w:rPr>
          <w:szCs w:val="24"/>
          <w:lang w:val="es-ES"/>
        </w:rPr>
        <w:t>Wilke</w:t>
      </w:r>
      <w:proofErr w:type="spellEnd"/>
      <w:r w:rsidRPr="004C7BCA">
        <w:rPr>
          <w:szCs w:val="24"/>
          <w:lang w:val="es-ES"/>
        </w:rPr>
        <w:t xml:space="preserve">, H. A. M.  </w:t>
      </w:r>
      <w:r w:rsidRPr="0036201E">
        <w:rPr>
          <w:szCs w:val="24"/>
        </w:rPr>
        <w:t>(</w:t>
      </w:r>
      <w:r w:rsidR="002A67C2" w:rsidRPr="0036201E">
        <w:rPr>
          <w:szCs w:val="24"/>
        </w:rPr>
        <w:t>2006</w:t>
      </w:r>
      <w:r w:rsidRPr="0036201E">
        <w:rPr>
          <w:szCs w:val="24"/>
        </w:rPr>
        <w:t xml:space="preserve">).  How do people react to negative procedures? On the moderating role of authority’s biased attitudes.  </w:t>
      </w:r>
      <w:r w:rsidRPr="0036201E">
        <w:rPr>
          <w:i/>
          <w:szCs w:val="24"/>
        </w:rPr>
        <w:t>Journal of Experimental Social Psychology</w:t>
      </w:r>
      <w:r w:rsidR="002A67C2" w:rsidRPr="0036201E">
        <w:rPr>
          <w:i/>
          <w:szCs w:val="24"/>
        </w:rPr>
        <w:t>, 42,</w:t>
      </w:r>
      <w:r w:rsidR="002A67C2" w:rsidRPr="0036201E">
        <w:rPr>
          <w:szCs w:val="24"/>
        </w:rPr>
        <w:t xml:space="preserve"> 632-645</w:t>
      </w:r>
      <w:r w:rsidRPr="0036201E">
        <w:rPr>
          <w:i/>
          <w:szCs w:val="24"/>
        </w:rPr>
        <w:t>.</w:t>
      </w:r>
    </w:p>
    <w:p w14:paraId="4BAE3586" w14:textId="77777777" w:rsidR="00D44635" w:rsidRPr="0036201E" w:rsidRDefault="00D44635" w:rsidP="008C2346">
      <w:pPr>
        <w:spacing w:line="276" w:lineRule="auto"/>
        <w:ind w:left="720" w:hanging="720"/>
        <w:rPr>
          <w:i/>
          <w:szCs w:val="24"/>
        </w:rPr>
      </w:pPr>
    </w:p>
    <w:p w14:paraId="75482B18" w14:textId="77777777" w:rsidR="00F356A1" w:rsidRPr="0036201E" w:rsidRDefault="00F356A1" w:rsidP="008C2346">
      <w:pPr>
        <w:spacing w:line="276" w:lineRule="auto"/>
        <w:ind w:left="720" w:hanging="720"/>
        <w:rPr>
          <w:szCs w:val="24"/>
        </w:rPr>
      </w:pPr>
      <w:r w:rsidRPr="0036201E">
        <w:rPr>
          <w:szCs w:val="24"/>
        </w:rPr>
        <w:t>Kray, L. J., Thompson, L.,</w:t>
      </w:r>
      <w:r w:rsidR="00D44635" w:rsidRPr="0036201E">
        <w:rPr>
          <w:szCs w:val="24"/>
        </w:rPr>
        <w:t xml:space="preserve"> &amp; Lind, E. A.  (2005</w:t>
      </w:r>
      <w:r w:rsidRPr="0036201E">
        <w:rPr>
          <w:szCs w:val="24"/>
        </w:rPr>
        <w:t xml:space="preserve">).  It's a bet! A </w:t>
      </w:r>
      <w:proofErr w:type="gramStart"/>
      <w:r w:rsidRPr="0036201E">
        <w:rPr>
          <w:szCs w:val="24"/>
        </w:rPr>
        <w:t>problem solving</w:t>
      </w:r>
      <w:proofErr w:type="gramEnd"/>
      <w:r w:rsidRPr="0036201E">
        <w:rPr>
          <w:szCs w:val="24"/>
        </w:rPr>
        <w:t xml:space="preserve"> approach</w:t>
      </w:r>
      <w:r w:rsidRPr="0036201E">
        <w:rPr>
          <w:szCs w:val="24"/>
        </w:rPr>
        <w:br/>
        <w:t xml:space="preserve">promotes the construction of contingent agreements.  </w:t>
      </w:r>
      <w:r w:rsidRPr="0036201E">
        <w:rPr>
          <w:i/>
          <w:szCs w:val="24"/>
        </w:rPr>
        <w:t>Personality</w:t>
      </w:r>
      <w:r w:rsidR="00D44635" w:rsidRPr="0036201E">
        <w:rPr>
          <w:i/>
          <w:szCs w:val="24"/>
        </w:rPr>
        <w:t xml:space="preserve"> and Social Psychology Bulletin, 31,</w:t>
      </w:r>
      <w:r w:rsidR="00D44635" w:rsidRPr="0036201E">
        <w:rPr>
          <w:szCs w:val="24"/>
        </w:rPr>
        <w:t xml:space="preserve"> 1039-1051.</w:t>
      </w:r>
    </w:p>
    <w:p w14:paraId="6CAA3A9E" w14:textId="77777777" w:rsidR="00D44635" w:rsidRPr="0036201E" w:rsidRDefault="00D44635" w:rsidP="008C2346">
      <w:pPr>
        <w:spacing w:line="276" w:lineRule="auto"/>
        <w:ind w:left="720" w:hanging="720"/>
        <w:rPr>
          <w:szCs w:val="24"/>
        </w:rPr>
      </w:pPr>
    </w:p>
    <w:p w14:paraId="5997A5D3" w14:textId="77777777" w:rsidR="00543630" w:rsidRPr="0036201E" w:rsidRDefault="00543630" w:rsidP="008C2346">
      <w:pPr>
        <w:spacing w:line="276" w:lineRule="auto"/>
        <w:ind w:left="720" w:hanging="720"/>
        <w:rPr>
          <w:szCs w:val="24"/>
        </w:rPr>
      </w:pPr>
      <w:r w:rsidRPr="0036201E">
        <w:rPr>
          <w:szCs w:val="24"/>
        </w:rPr>
        <w:t xml:space="preserve">Van den Bos, K., &amp; Lind, E. A.  (2004).  </w:t>
      </w:r>
      <w:r w:rsidRPr="0036201E">
        <w:rPr>
          <w:bCs/>
          <w:szCs w:val="24"/>
        </w:rPr>
        <w:t xml:space="preserve">Fairness heuristic theory is an empirical framework: A reply to Árnadóttir.  </w:t>
      </w:r>
      <w:r w:rsidRPr="0036201E">
        <w:rPr>
          <w:bCs/>
          <w:i/>
          <w:szCs w:val="24"/>
        </w:rPr>
        <w:t>Scandinavian Journal of Psychology, 45</w:t>
      </w:r>
      <w:r w:rsidRPr="0036201E">
        <w:rPr>
          <w:bCs/>
          <w:szCs w:val="24"/>
        </w:rPr>
        <w:t>, 265-268.</w:t>
      </w:r>
    </w:p>
    <w:p w14:paraId="29C1752F" w14:textId="77777777" w:rsidR="00543630" w:rsidRPr="0036201E" w:rsidRDefault="00543630" w:rsidP="008C2346">
      <w:pPr>
        <w:spacing w:line="276" w:lineRule="auto"/>
        <w:ind w:left="720" w:hanging="720"/>
        <w:rPr>
          <w:szCs w:val="24"/>
        </w:rPr>
      </w:pPr>
    </w:p>
    <w:p w14:paraId="7DB94444" w14:textId="77777777" w:rsidR="00683063" w:rsidRPr="0036201E" w:rsidRDefault="00683063" w:rsidP="00683063">
      <w:pPr>
        <w:spacing w:line="276" w:lineRule="auto"/>
        <w:ind w:left="720" w:hanging="720"/>
        <w:rPr>
          <w:szCs w:val="24"/>
        </w:rPr>
      </w:pPr>
      <w:r w:rsidRPr="0036201E">
        <w:rPr>
          <w:szCs w:val="24"/>
        </w:rPr>
        <w:t xml:space="preserve">Maguire, L.A., &amp; Lind, E.A. (2003) Public participation in environmental decisions: stakeholders, authorities and procedural justice, </w:t>
      </w:r>
      <w:r w:rsidRPr="0036201E">
        <w:rPr>
          <w:i/>
          <w:szCs w:val="24"/>
        </w:rPr>
        <w:t>International Journal of Global Environmental Issues,</w:t>
      </w:r>
      <w:r w:rsidRPr="0036201E">
        <w:rPr>
          <w:szCs w:val="24"/>
        </w:rPr>
        <w:t xml:space="preserve"> </w:t>
      </w:r>
      <w:r w:rsidRPr="0036201E">
        <w:rPr>
          <w:i/>
          <w:szCs w:val="24"/>
        </w:rPr>
        <w:t>3</w:t>
      </w:r>
      <w:r w:rsidRPr="0036201E">
        <w:rPr>
          <w:szCs w:val="24"/>
        </w:rPr>
        <w:t>, 133–148.</w:t>
      </w:r>
    </w:p>
    <w:p w14:paraId="477CEDBF" w14:textId="77777777" w:rsidR="00683063" w:rsidRPr="0036201E" w:rsidRDefault="00683063" w:rsidP="00683063">
      <w:pPr>
        <w:spacing w:line="276" w:lineRule="auto"/>
        <w:ind w:left="720" w:hanging="720"/>
        <w:rPr>
          <w:szCs w:val="24"/>
        </w:rPr>
      </w:pPr>
    </w:p>
    <w:p w14:paraId="1EB99AC5" w14:textId="77777777" w:rsidR="00C317C1" w:rsidRPr="0036201E" w:rsidRDefault="00C317C1" w:rsidP="00683063">
      <w:pPr>
        <w:spacing w:line="276" w:lineRule="auto"/>
        <w:ind w:left="720" w:hanging="720"/>
        <w:rPr>
          <w:szCs w:val="24"/>
          <w:lang w:val="de-DE"/>
        </w:rPr>
      </w:pPr>
      <w:proofErr w:type="spellStart"/>
      <w:r w:rsidRPr="0036201E">
        <w:rPr>
          <w:szCs w:val="24"/>
        </w:rPr>
        <w:lastRenderedPageBreak/>
        <w:t>Felstiner</w:t>
      </w:r>
      <w:proofErr w:type="spellEnd"/>
      <w:r w:rsidRPr="0036201E">
        <w:rPr>
          <w:szCs w:val="24"/>
        </w:rPr>
        <w:t xml:space="preserve">, W. L. F., Pettit, B., Lind, E. A., &amp; Olsen, N. (2003). The effect of lawyer gender on client perceptions of lawyer behavior. In U. Schultz &amp; G. Shaw (Eds.), </w:t>
      </w:r>
      <w:r w:rsidRPr="0036201E">
        <w:rPr>
          <w:bCs/>
          <w:i/>
          <w:szCs w:val="24"/>
        </w:rPr>
        <w:t>Women in the legal profession: A challenge to law and lawyers</w:t>
      </w:r>
      <w:r w:rsidRPr="0036201E">
        <w:rPr>
          <w:i/>
          <w:szCs w:val="24"/>
        </w:rPr>
        <w:t>.</w:t>
      </w:r>
      <w:r w:rsidRPr="0036201E">
        <w:rPr>
          <w:szCs w:val="24"/>
        </w:rPr>
        <w:t xml:space="preserve"> </w:t>
      </w:r>
      <w:r w:rsidRPr="0036201E">
        <w:rPr>
          <w:szCs w:val="24"/>
          <w:lang w:val="de-DE"/>
        </w:rPr>
        <w:t>Oxford, England: Hart.</w:t>
      </w:r>
    </w:p>
    <w:p w14:paraId="51733E00" w14:textId="77777777" w:rsidR="00C317C1" w:rsidRPr="0036201E" w:rsidRDefault="00C317C1" w:rsidP="008C2346">
      <w:pPr>
        <w:spacing w:line="276" w:lineRule="auto"/>
        <w:ind w:left="720" w:hanging="720"/>
        <w:rPr>
          <w:szCs w:val="24"/>
          <w:lang w:val="de-DE"/>
        </w:rPr>
      </w:pPr>
    </w:p>
    <w:p w14:paraId="4D1E55F3" w14:textId="77777777" w:rsidR="00925B49" w:rsidRPr="0036201E" w:rsidRDefault="00925B49" w:rsidP="008C2346">
      <w:pPr>
        <w:spacing w:line="276" w:lineRule="auto"/>
        <w:ind w:left="720" w:hanging="720"/>
        <w:rPr>
          <w:spacing w:val="-3"/>
          <w:szCs w:val="24"/>
        </w:rPr>
      </w:pPr>
      <w:r w:rsidRPr="0036201E">
        <w:rPr>
          <w:spacing w:val="-2"/>
          <w:szCs w:val="24"/>
          <w:lang w:val="de-DE"/>
        </w:rPr>
        <w:t>Lind, E. A., &amp; Van den Bos, K. (</w:t>
      </w:r>
      <w:r w:rsidR="00286B55" w:rsidRPr="0036201E">
        <w:rPr>
          <w:spacing w:val="-2"/>
          <w:szCs w:val="24"/>
          <w:lang w:val="de-DE"/>
        </w:rPr>
        <w:t>2002</w:t>
      </w:r>
      <w:r w:rsidRPr="0036201E">
        <w:rPr>
          <w:spacing w:val="-2"/>
          <w:szCs w:val="24"/>
          <w:lang w:val="de-DE"/>
        </w:rPr>
        <w:t xml:space="preserve">). </w:t>
      </w:r>
      <w:r w:rsidRPr="0036201E">
        <w:rPr>
          <w:spacing w:val="-2"/>
          <w:szCs w:val="24"/>
        </w:rPr>
        <w:t xml:space="preserve">When fairness works: Toward a general theory of uncertainty management. </w:t>
      </w:r>
      <w:r w:rsidRPr="0036201E">
        <w:rPr>
          <w:spacing w:val="-3"/>
          <w:szCs w:val="24"/>
        </w:rPr>
        <w:t xml:space="preserve">In B. M. </w:t>
      </w:r>
      <w:proofErr w:type="spellStart"/>
      <w:r w:rsidRPr="0036201E">
        <w:rPr>
          <w:spacing w:val="-3"/>
          <w:szCs w:val="24"/>
        </w:rPr>
        <w:t>Staw</w:t>
      </w:r>
      <w:proofErr w:type="spellEnd"/>
      <w:r w:rsidRPr="0036201E">
        <w:rPr>
          <w:spacing w:val="-3"/>
          <w:szCs w:val="24"/>
        </w:rPr>
        <w:t xml:space="preserve"> &amp; R. M. Kramer (Eds.), </w:t>
      </w:r>
      <w:r w:rsidRPr="0036201E">
        <w:rPr>
          <w:i/>
          <w:spacing w:val="-3"/>
          <w:szCs w:val="24"/>
        </w:rPr>
        <w:t xml:space="preserve">Research in organizational behavior </w:t>
      </w:r>
      <w:r w:rsidRPr="0036201E">
        <w:rPr>
          <w:spacing w:val="-3"/>
          <w:szCs w:val="24"/>
        </w:rPr>
        <w:t>(Vol. 24</w:t>
      </w:r>
      <w:r w:rsidR="005643A5" w:rsidRPr="0036201E">
        <w:rPr>
          <w:spacing w:val="-3"/>
          <w:szCs w:val="24"/>
        </w:rPr>
        <w:t>, pp.181-224</w:t>
      </w:r>
      <w:r w:rsidRPr="0036201E">
        <w:rPr>
          <w:spacing w:val="-3"/>
          <w:szCs w:val="24"/>
        </w:rPr>
        <w:t>). Greenwich, CT: JAI Press.</w:t>
      </w:r>
    </w:p>
    <w:p w14:paraId="1FD41DDA" w14:textId="77777777" w:rsidR="00925B49" w:rsidRPr="0036201E" w:rsidRDefault="00925B49" w:rsidP="008C2346">
      <w:pPr>
        <w:spacing w:line="276" w:lineRule="auto"/>
        <w:ind w:left="720" w:hanging="720"/>
        <w:rPr>
          <w:spacing w:val="-3"/>
          <w:szCs w:val="24"/>
        </w:rPr>
      </w:pPr>
    </w:p>
    <w:p w14:paraId="2789EE1E" w14:textId="77777777" w:rsidR="00B964A0" w:rsidRPr="0036201E" w:rsidRDefault="00B964A0" w:rsidP="008C2346">
      <w:pPr>
        <w:spacing w:line="276" w:lineRule="auto"/>
        <w:ind w:left="720" w:hanging="720"/>
        <w:rPr>
          <w:szCs w:val="24"/>
        </w:rPr>
      </w:pPr>
      <w:r w:rsidRPr="0036201E">
        <w:rPr>
          <w:szCs w:val="24"/>
          <w:lang w:val="de-DE"/>
        </w:rPr>
        <w:t xml:space="preserve">Kray, L. J., &amp; Lind, E. A.  </w:t>
      </w:r>
      <w:r w:rsidRPr="0036201E">
        <w:rPr>
          <w:szCs w:val="24"/>
        </w:rPr>
        <w:t xml:space="preserve">(2002).  </w:t>
      </w:r>
      <w:r w:rsidR="00665082" w:rsidRPr="0036201E">
        <w:rPr>
          <w:szCs w:val="24"/>
        </w:rPr>
        <w:t xml:space="preserve">The injustices of others:  Social reports and the integration of others’ experiences in organizational justice judgments.  </w:t>
      </w:r>
      <w:r w:rsidR="00665082" w:rsidRPr="0036201E">
        <w:rPr>
          <w:i/>
          <w:szCs w:val="24"/>
        </w:rPr>
        <w:t>Organizational Behavior and Human Decision Processes, 89,</w:t>
      </w:r>
      <w:r w:rsidR="00665082" w:rsidRPr="0036201E">
        <w:rPr>
          <w:szCs w:val="24"/>
        </w:rPr>
        <w:t xml:space="preserve"> 906-924.</w:t>
      </w:r>
    </w:p>
    <w:p w14:paraId="7180B808" w14:textId="77777777" w:rsidR="00B964A0" w:rsidRPr="0036201E" w:rsidRDefault="00B964A0" w:rsidP="008C2346">
      <w:pPr>
        <w:spacing w:line="276" w:lineRule="auto"/>
        <w:ind w:left="720" w:hanging="720"/>
        <w:rPr>
          <w:szCs w:val="24"/>
        </w:rPr>
      </w:pPr>
    </w:p>
    <w:p w14:paraId="72210184" w14:textId="77777777" w:rsidR="00E458B7" w:rsidRPr="0036201E" w:rsidRDefault="00925B49" w:rsidP="008C2346">
      <w:pPr>
        <w:spacing w:line="276" w:lineRule="auto"/>
        <w:ind w:left="720" w:hanging="720"/>
        <w:rPr>
          <w:spacing w:val="-2"/>
          <w:szCs w:val="24"/>
        </w:rPr>
      </w:pPr>
      <w:bookmarkStart w:id="4" w:name="_Hlk158634827"/>
      <w:r w:rsidRPr="0036201E">
        <w:rPr>
          <w:szCs w:val="24"/>
        </w:rPr>
        <w:t>Van den Bos</w:t>
      </w:r>
      <w:r w:rsidRPr="0036201E">
        <w:rPr>
          <w:spacing w:val="-2"/>
          <w:szCs w:val="24"/>
        </w:rPr>
        <w:t xml:space="preserve">, K., &amp; Lind, E. A. (2002). Uncertainty management by means of fairness judgments. In M. P. Zanna (Ed.), </w:t>
      </w:r>
      <w:r w:rsidRPr="0036201E">
        <w:rPr>
          <w:i/>
          <w:iCs/>
          <w:spacing w:val="-2"/>
          <w:szCs w:val="24"/>
        </w:rPr>
        <w:t>Advances in experimental social psychology</w:t>
      </w:r>
      <w:r w:rsidRPr="0036201E">
        <w:rPr>
          <w:spacing w:val="-2"/>
          <w:szCs w:val="24"/>
        </w:rPr>
        <w:t xml:space="preserve"> (Vol. 34, pp. 1-60). San Diego, CA: Academic Press.</w:t>
      </w:r>
    </w:p>
    <w:bookmarkEnd w:id="4"/>
    <w:p w14:paraId="77441378" w14:textId="77777777" w:rsidR="00925B49" w:rsidRPr="0036201E" w:rsidRDefault="00925B49" w:rsidP="008C2346">
      <w:pPr>
        <w:spacing w:line="276" w:lineRule="auto"/>
        <w:ind w:left="720" w:hanging="720"/>
        <w:rPr>
          <w:bCs/>
          <w:i/>
          <w:iCs/>
          <w:szCs w:val="24"/>
        </w:rPr>
      </w:pPr>
    </w:p>
    <w:p w14:paraId="09ABDFCD" w14:textId="77777777" w:rsidR="00E458B7" w:rsidRPr="0036201E" w:rsidRDefault="00E458B7" w:rsidP="008C2346">
      <w:pPr>
        <w:spacing w:line="276" w:lineRule="auto"/>
        <w:ind w:left="720" w:hanging="720"/>
        <w:rPr>
          <w:bCs/>
          <w:szCs w:val="24"/>
        </w:rPr>
      </w:pPr>
      <w:r w:rsidRPr="0036201E">
        <w:rPr>
          <w:bCs/>
          <w:szCs w:val="24"/>
        </w:rPr>
        <w:t xml:space="preserve">Lind, E. A.  (2002).  </w:t>
      </w:r>
      <w:proofErr w:type="gramStart"/>
      <w:r w:rsidRPr="0036201E">
        <w:rPr>
          <w:bCs/>
          <w:szCs w:val="24"/>
        </w:rPr>
        <w:t>Fairness</w:t>
      </w:r>
      <w:proofErr w:type="gramEnd"/>
      <w:r w:rsidRPr="0036201E">
        <w:rPr>
          <w:bCs/>
          <w:szCs w:val="24"/>
        </w:rPr>
        <w:t xml:space="preserve"> judgments as cognitions.  In M. Ross and D. Miller (Eds.)  </w:t>
      </w:r>
      <w:r w:rsidRPr="0036201E">
        <w:rPr>
          <w:bCs/>
          <w:i/>
          <w:iCs/>
          <w:szCs w:val="24"/>
        </w:rPr>
        <w:t>The justice motive in everyday life</w:t>
      </w:r>
      <w:r w:rsidRPr="0036201E">
        <w:rPr>
          <w:bCs/>
          <w:szCs w:val="24"/>
        </w:rPr>
        <w:t xml:space="preserve"> (pp. 416-432)</w:t>
      </w:r>
      <w:r w:rsidRPr="0036201E">
        <w:rPr>
          <w:bCs/>
          <w:i/>
          <w:iCs/>
          <w:szCs w:val="24"/>
        </w:rPr>
        <w:t>.</w:t>
      </w:r>
      <w:r w:rsidRPr="0036201E">
        <w:rPr>
          <w:bCs/>
          <w:szCs w:val="24"/>
        </w:rPr>
        <w:t xml:space="preserve">  New York</w:t>
      </w:r>
      <w:proofErr w:type="gramStart"/>
      <w:r w:rsidRPr="0036201E">
        <w:rPr>
          <w:bCs/>
          <w:szCs w:val="24"/>
        </w:rPr>
        <w:t>:  Cambridge</w:t>
      </w:r>
      <w:proofErr w:type="gramEnd"/>
      <w:r w:rsidRPr="0036201E">
        <w:rPr>
          <w:bCs/>
          <w:szCs w:val="24"/>
        </w:rPr>
        <w:t xml:space="preserve"> University Press.</w:t>
      </w:r>
    </w:p>
    <w:p w14:paraId="21B58308" w14:textId="77777777" w:rsidR="00E458B7" w:rsidRPr="0036201E" w:rsidRDefault="00E458B7" w:rsidP="008C2346">
      <w:pPr>
        <w:spacing w:line="276" w:lineRule="auto"/>
        <w:ind w:left="720" w:hanging="720"/>
        <w:rPr>
          <w:color w:val="000000"/>
          <w:szCs w:val="24"/>
        </w:rPr>
      </w:pPr>
    </w:p>
    <w:p w14:paraId="4B708F4A" w14:textId="77777777" w:rsidR="00E458B7" w:rsidRPr="0036201E" w:rsidRDefault="00E458B7" w:rsidP="008C2346">
      <w:pPr>
        <w:spacing w:line="276" w:lineRule="auto"/>
        <w:ind w:left="720" w:hanging="720"/>
        <w:rPr>
          <w:i/>
          <w:szCs w:val="24"/>
        </w:rPr>
      </w:pPr>
      <w:r w:rsidRPr="0036201E">
        <w:rPr>
          <w:szCs w:val="24"/>
        </w:rPr>
        <w:t>Lind, E. A., Kray, L. J., and Thompson, L.  (2001).  Primacy effects in justice judgments</w:t>
      </w:r>
      <w:proofErr w:type="gramStart"/>
      <w:r w:rsidRPr="0036201E">
        <w:rPr>
          <w:szCs w:val="24"/>
        </w:rPr>
        <w:t>:  Testing</w:t>
      </w:r>
      <w:proofErr w:type="gramEnd"/>
      <w:r w:rsidRPr="0036201E">
        <w:rPr>
          <w:szCs w:val="24"/>
        </w:rPr>
        <w:t xml:space="preserve"> predictions from fairness heuristic theory.  </w:t>
      </w:r>
      <w:r w:rsidRPr="0036201E">
        <w:rPr>
          <w:i/>
          <w:szCs w:val="24"/>
        </w:rPr>
        <w:t>Organizational Behavior and Human Decision Processes, 85,</w:t>
      </w:r>
      <w:r w:rsidRPr="0036201E">
        <w:rPr>
          <w:iCs/>
          <w:szCs w:val="24"/>
        </w:rPr>
        <w:t xml:space="preserve"> 189-210</w:t>
      </w:r>
      <w:r w:rsidRPr="0036201E">
        <w:rPr>
          <w:i/>
          <w:szCs w:val="24"/>
        </w:rPr>
        <w:t>.</w:t>
      </w:r>
    </w:p>
    <w:p w14:paraId="3835EB5E" w14:textId="77777777" w:rsidR="00E458B7" w:rsidRPr="0036201E" w:rsidRDefault="00E458B7" w:rsidP="008C2346">
      <w:pPr>
        <w:spacing w:line="276" w:lineRule="auto"/>
        <w:ind w:left="720" w:hanging="720"/>
        <w:rPr>
          <w:i/>
          <w:szCs w:val="24"/>
        </w:rPr>
      </w:pPr>
    </w:p>
    <w:p w14:paraId="079334B1"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bookmarkStart w:id="5" w:name="_Hlk158634448"/>
      <w:bookmarkStart w:id="6" w:name="_Hlk204093940"/>
      <w:r w:rsidRPr="0036201E">
        <w:rPr>
          <w:color w:val="000000"/>
          <w:szCs w:val="24"/>
        </w:rPr>
        <w:t>Lind, E. A.  (2001).  Fairness heuristic theory</w:t>
      </w:r>
      <w:proofErr w:type="gramStart"/>
      <w:r w:rsidRPr="0036201E">
        <w:rPr>
          <w:color w:val="000000"/>
          <w:szCs w:val="24"/>
        </w:rPr>
        <w:t>:  Justice</w:t>
      </w:r>
      <w:proofErr w:type="gramEnd"/>
      <w:r w:rsidRPr="0036201E">
        <w:rPr>
          <w:color w:val="000000"/>
          <w:szCs w:val="24"/>
        </w:rPr>
        <w:t xml:space="preserve"> judgments as pivotal cognitions in organizational relations.  In J. Greenberg and R. </w:t>
      </w:r>
      <w:proofErr w:type="spellStart"/>
      <w:r w:rsidRPr="0036201E">
        <w:rPr>
          <w:color w:val="000000"/>
          <w:szCs w:val="24"/>
        </w:rPr>
        <w:t>Cropanzano</w:t>
      </w:r>
      <w:proofErr w:type="spellEnd"/>
      <w:r w:rsidRPr="0036201E">
        <w:rPr>
          <w:color w:val="000000"/>
          <w:szCs w:val="24"/>
        </w:rPr>
        <w:t xml:space="preserve"> (Eds.), </w:t>
      </w:r>
      <w:r w:rsidRPr="0036201E">
        <w:rPr>
          <w:i/>
          <w:color w:val="000000"/>
          <w:szCs w:val="24"/>
        </w:rPr>
        <w:t>Advances in organizational justice</w:t>
      </w:r>
      <w:r w:rsidRPr="0036201E">
        <w:rPr>
          <w:iCs/>
          <w:color w:val="000000"/>
          <w:szCs w:val="24"/>
        </w:rPr>
        <w:t xml:space="preserve"> (pp. 56-88)</w:t>
      </w:r>
      <w:r w:rsidRPr="0036201E">
        <w:rPr>
          <w:color w:val="000000"/>
          <w:szCs w:val="24"/>
        </w:rPr>
        <w:t>.  Palo Alto, CA: Stanford University Press.</w:t>
      </w:r>
    </w:p>
    <w:bookmarkEnd w:id="6"/>
    <w:p w14:paraId="35591EF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bookmarkEnd w:id="5"/>
    <w:p w14:paraId="37062AE5" w14:textId="77777777" w:rsidR="00E458B7" w:rsidRPr="0036201E" w:rsidRDefault="00E458B7" w:rsidP="008C2346">
      <w:pPr>
        <w:pStyle w:val="EndnoteText"/>
        <w:tabs>
          <w:tab w:val="clear" w:pos="0"/>
          <w:tab w:val="center" w:pos="4513"/>
        </w:tabs>
        <w:spacing w:line="276" w:lineRule="auto"/>
        <w:ind w:left="720" w:hanging="720"/>
        <w:rPr>
          <w:iCs/>
          <w:color w:val="000000"/>
          <w:szCs w:val="24"/>
        </w:rPr>
      </w:pPr>
      <w:r w:rsidRPr="0036201E">
        <w:rPr>
          <w:color w:val="000000"/>
          <w:szCs w:val="24"/>
        </w:rPr>
        <w:t xml:space="preserve">Van den Bos, K., and Lind, E. A.  (2001). </w:t>
      </w:r>
      <w:r w:rsidRPr="0036201E">
        <w:rPr>
          <w:szCs w:val="24"/>
          <w:lang w:val="en-US"/>
        </w:rPr>
        <w:t xml:space="preserve">The </w:t>
      </w:r>
      <w:r w:rsidR="000104E3" w:rsidRPr="0036201E">
        <w:rPr>
          <w:szCs w:val="24"/>
          <w:lang w:val="en-US"/>
        </w:rPr>
        <w:t>p</w:t>
      </w:r>
      <w:r w:rsidRPr="0036201E">
        <w:rPr>
          <w:szCs w:val="24"/>
          <w:lang w:val="en-US"/>
        </w:rPr>
        <w:t xml:space="preserve">sychology of </w:t>
      </w:r>
      <w:r w:rsidR="000104E3" w:rsidRPr="0036201E">
        <w:rPr>
          <w:szCs w:val="24"/>
          <w:lang w:val="en-US"/>
        </w:rPr>
        <w:t>o</w:t>
      </w:r>
      <w:r w:rsidRPr="0036201E">
        <w:rPr>
          <w:szCs w:val="24"/>
          <w:lang w:val="en-US"/>
        </w:rPr>
        <w:t xml:space="preserve">wn </w:t>
      </w:r>
      <w:r w:rsidR="000104E3" w:rsidRPr="0036201E">
        <w:rPr>
          <w:szCs w:val="24"/>
          <w:lang w:val="en-US"/>
        </w:rPr>
        <w:t>v</w:t>
      </w:r>
      <w:r w:rsidRPr="0036201E">
        <w:rPr>
          <w:szCs w:val="24"/>
          <w:lang w:val="en-US"/>
        </w:rPr>
        <w:t xml:space="preserve">ersus </w:t>
      </w:r>
      <w:r w:rsidR="000104E3" w:rsidRPr="0036201E">
        <w:rPr>
          <w:szCs w:val="24"/>
          <w:lang w:val="en-US"/>
        </w:rPr>
        <w:t>o</w:t>
      </w:r>
      <w:r w:rsidRPr="0036201E">
        <w:rPr>
          <w:szCs w:val="24"/>
          <w:lang w:val="en-US"/>
        </w:rPr>
        <w:t xml:space="preserve">thers' </w:t>
      </w:r>
      <w:r w:rsidR="000104E3" w:rsidRPr="0036201E">
        <w:rPr>
          <w:szCs w:val="24"/>
          <w:lang w:val="en-US"/>
        </w:rPr>
        <w:t>t</w:t>
      </w:r>
      <w:r w:rsidRPr="0036201E">
        <w:rPr>
          <w:szCs w:val="24"/>
          <w:lang w:val="en-US"/>
        </w:rPr>
        <w:t>reatment</w:t>
      </w:r>
      <w:proofErr w:type="gramStart"/>
      <w:r w:rsidRPr="0036201E">
        <w:rPr>
          <w:szCs w:val="24"/>
          <w:lang w:val="en-US"/>
        </w:rPr>
        <w:t xml:space="preserve">:  </w:t>
      </w:r>
      <w:r w:rsidRPr="0036201E">
        <w:rPr>
          <w:szCs w:val="24"/>
        </w:rPr>
        <w:t>Self</w:t>
      </w:r>
      <w:proofErr w:type="gramEnd"/>
      <w:r w:rsidRPr="0036201E">
        <w:rPr>
          <w:szCs w:val="24"/>
        </w:rPr>
        <w:t>-</w:t>
      </w:r>
      <w:r w:rsidR="000104E3" w:rsidRPr="0036201E">
        <w:rPr>
          <w:szCs w:val="24"/>
        </w:rPr>
        <w:t>o</w:t>
      </w:r>
      <w:r w:rsidRPr="0036201E">
        <w:rPr>
          <w:szCs w:val="24"/>
        </w:rPr>
        <w:t xml:space="preserve">riented and </w:t>
      </w:r>
      <w:r w:rsidR="000104E3" w:rsidRPr="0036201E">
        <w:rPr>
          <w:szCs w:val="24"/>
        </w:rPr>
        <w:t>o</w:t>
      </w:r>
      <w:r w:rsidRPr="0036201E">
        <w:rPr>
          <w:szCs w:val="24"/>
        </w:rPr>
        <w:t>ther-</w:t>
      </w:r>
      <w:r w:rsidR="000104E3" w:rsidRPr="0036201E">
        <w:rPr>
          <w:szCs w:val="24"/>
        </w:rPr>
        <w:t>o</w:t>
      </w:r>
      <w:r w:rsidRPr="0036201E">
        <w:rPr>
          <w:szCs w:val="24"/>
        </w:rPr>
        <w:t xml:space="preserve">riented </w:t>
      </w:r>
      <w:r w:rsidR="000104E3" w:rsidRPr="0036201E">
        <w:rPr>
          <w:szCs w:val="24"/>
        </w:rPr>
        <w:t>e</w:t>
      </w:r>
      <w:r w:rsidRPr="0036201E">
        <w:rPr>
          <w:szCs w:val="24"/>
        </w:rPr>
        <w:t xml:space="preserve">ffects on </w:t>
      </w:r>
      <w:r w:rsidR="000104E3" w:rsidRPr="0036201E">
        <w:rPr>
          <w:szCs w:val="24"/>
        </w:rPr>
        <w:t>p</w:t>
      </w:r>
      <w:r w:rsidRPr="0036201E">
        <w:rPr>
          <w:szCs w:val="24"/>
        </w:rPr>
        <w:t xml:space="preserve">erceptions of </w:t>
      </w:r>
      <w:r w:rsidR="000104E3" w:rsidRPr="0036201E">
        <w:rPr>
          <w:szCs w:val="24"/>
        </w:rPr>
        <w:t>p</w:t>
      </w:r>
      <w:r w:rsidRPr="0036201E">
        <w:rPr>
          <w:szCs w:val="24"/>
        </w:rPr>
        <w:t xml:space="preserve">rocedural </w:t>
      </w:r>
      <w:r w:rsidR="000104E3" w:rsidRPr="0036201E">
        <w:rPr>
          <w:szCs w:val="24"/>
        </w:rPr>
        <w:t>j</w:t>
      </w:r>
      <w:r w:rsidRPr="0036201E">
        <w:rPr>
          <w:szCs w:val="24"/>
        </w:rPr>
        <w:t xml:space="preserve">ustice.  </w:t>
      </w:r>
      <w:r w:rsidRPr="0036201E">
        <w:rPr>
          <w:i/>
          <w:szCs w:val="24"/>
        </w:rPr>
        <w:t>Personality and Social Psychology Bulletin,</w:t>
      </w:r>
      <w:r w:rsidRPr="0036201E">
        <w:rPr>
          <w:iCs/>
          <w:szCs w:val="24"/>
        </w:rPr>
        <w:t xml:space="preserve"> 27, 1324-1333</w:t>
      </w:r>
      <w:r w:rsidRPr="0036201E">
        <w:rPr>
          <w:i/>
          <w:szCs w:val="24"/>
        </w:rPr>
        <w:t>.</w:t>
      </w:r>
    </w:p>
    <w:p w14:paraId="02A87760"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13F84BBC" w14:textId="77777777" w:rsidR="00E458B7" w:rsidRPr="0036201E" w:rsidRDefault="00E458B7" w:rsidP="008C2346">
      <w:pPr>
        <w:tabs>
          <w:tab w:val="left" w:pos="0"/>
        </w:tabs>
        <w:suppressAutoHyphens/>
        <w:spacing w:line="276" w:lineRule="auto"/>
        <w:ind w:left="720" w:hanging="720"/>
        <w:rPr>
          <w:i/>
          <w:iCs/>
          <w:szCs w:val="24"/>
        </w:rPr>
      </w:pPr>
      <w:r w:rsidRPr="0036201E">
        <w:rPr>
          <w:szCs w:val="24"/>
        </w:rPr>
        <w:t xml:space="preserve">Lind, E. A.  (2001).  Thinking critically about justice judgments.  </w:t>
      </w:r>
      <w:r w:rsidRPr="0036201E">
        <w:rPr>
          <w:i/>
          <w:iCs/>
          <w:szCs w:val="24"/>
        </w:rPr>
        <w:t>Journal of Vocational Behavior, 58,</w:t>
      </w:r>
      <w:r w:rsidRPr="0036201E">
        <w:rPr>
          <w:szCs w:val="24"/>
        </w:rPr>
        <w:t xml:space="preserve"> 220-226</w:t>
      </w:r>
      <w:r w:rsidRPr="0036201E">
        <w:rPr>
          <w:i/>
          <w:iCs/>
          <w:szCs w:val="24"/>
        </w:rPr>
        <w:t>.</w:t>
      </w:r>
    </w:p>
    <w:p w14:paraId="377E2512" w14:textId="77777777" w:rsidR="00E458B7" w:rsidRPr="0036201E" w:rsidRDefault="00E458B7" w:rsidP="008C2346">
      <w:pPr>
        <w:tabs>
          <w:tab w:val="left" w:pos="0"/>
        </w:tabs>
        <w:suppressAutoHyphens/>
        <w:spacing w:line="276" w:lineRule="auto"/>
        <w:ind w:left="720" w:hanging="720"/>
        <w:rPr>
          <w:szCs w:val="24"/>
        </w:rPr>
      </w:pPr>
    </w:p>
    <w:p w14:paraId="7D60EFB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bookmarkStart w:id="7" w:name="_Hlk158634494"/>
      <w:r w:rsidRPr="0036201E">
        <w:rPr>
          <w:color w:val="000000"/>
          <w:szCs w:val="24"/>
        </w:rPr>
        <w:t xml:space="preserve">Van den Bos, K., Lind, E. A., and Wilke, H. (2001).  The psychology of procedural justice and distributive justice </w:t>
      </w:r>
      <w:proofErr w:type="gramStart"/>
      <w:r w:rsidRPr="0036201E">
        <w:rPr>
          <w:color w:val="000000"/>
          <w:szCs w:val="24"/>
        </w:rPr>
        <w:t>viewed</w:t>
      </w:r>
      <w:proofErr w:type="gramEnd"/>
      <w:r w:rsidRPr="0036201E">
        <w:rPr>
          <w:color w:val="000000"/>
          <w:szCs w:val="24"/>
        </w:rPr>
        <w:t xml:space="preserve"> from the perspective of fairness heuristic theory.  In R. </w:t>
      </w:r>
      <w:proofErr w:type="spellStart"/>
      <w:r w:rsidRPr="0036201E">
        <w:rPr>
          <w:color w:val="000000"/>
          <w:szCs w:val="24"/>
        </w:rPr>
        <w:t>Cropanzano</w:t>
      </w:r>
      <w:proofErr w:type="spellEnd"/>
      <w:r w:rsidRPr="0036201E">
        <w:rPr>
          <w:color w:val="000000"/>
          <w:szCs w:val="24"/>
        </w:rPr>
        <w:t xml:space="preserve"> (Ed.), </w:t>
      </w:r>
      <w:r w:rsidRPr="0036201E">
        <w:rPr>
          <w:i/>
          <w:color w:val="000000"/>
          <w:szCs w:val="24"/>
        </w:rPr>
        <w:t xml:space="preserve">Justice in the workplace: Volume II—From theory to practice </w:t>
      </w:r>
      <w:r w:rsidRPr="0036201E">
        <w:rPr>
          <w:szCs w:val="24"/>
        </w:rPr>
        <w:t>(pp. 49-66)</w:t>
      </w:r>
      <w:r w:rsidRPr="0036201E">
        <w:rPr>
          <w:i/>
          <w:color w:val="000000"/>
          <w:szCs w:val="24"/>
        </w:rPr>
        <w:t>.</w:t>
      </w:r>
      <w:r w:rsidRPr="0036201E">
        <w:rPr>
          <w:color w:val="000000"/>
          <w:szCs w:val="24"/>
        </w:rPr>
        <w:t xml:space="preserve">  </w:t>
      </w:r>
      <w:r w:rsidRPr="0036201E">
        <w:rPr>
          <w:szCs w:val="24"/>
        </w:rPr>
        <w:t>Mahwah</w:t>
      </w:r>
      <w:r w:rsidRPr="0036201E">
        <w:rPr>
          <w:color w:val="000000"/>
          <w:szCs w:val="24"/>
        </w:rPr>
        <w:t>, NJ</w:t>
      </w:r>
      <w:proofErr w:type="gramStart"/>
      <w:r w:rsidRPr="0036201E">
        <w:rPr>
          <w:color w:val="000000"/>
          <w:szCs w:val="24"/>
        </w:rPr>
        <w:t>:  Lawrence</w:t>
      </w:r>
      <w:proofErr w:type="gramEnd"/>
      <w:r w:rsidRPr="0036201E">
        <w:rPr>
          <w:color w:val="000000"/>
          <w:szCs w:val="24"/>
        </w:rPr>
        <w:t xml:space="preserve"> Erlbaum &amp; Associates.</w:t>
      </w:r>
    </w:p>
    <w:bookmarkEnd w:id="7"/>
    <w:p w14:paraId="0ADA1B73"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C5BD2EE" w14:textId="77777777" w:rsidR="00E458B7" w:rsidRPr="0036201E" w:rsidRDefault="00E458B7" w:rsidP="008C2346">
      <w:pPr>
        <w:tabs>
          <w:tab w:val="left" w:pos="0"/>
        </w:tabs>
        <w:suppressAutoHyphens/>
        <w:spacing w:line="276" w:lineRule="auto"/>
        <w:ind w:left="720" w:hanging="720"/>
        <w:rPr>
          <w:szCs w:val="24"/>
          <w:u w:val="single"/>
        </w:rPr>
      </w:pPr>
      <w:r w:rsidRPr="0036201E">
        <w:rPr>
          <w:szCs w:val="24"/>
        </w:rPr>
        <w:lastRenderedPageBreak/>
        <w:t xml:space="preserve">Tyler, T.R., and Lind, E.A.  (2001).  Understanding the nature of </w:t>
      </w:r>
      <w:proofErr w:type="spellStart"/>
      <w:r w:rsidRPr="0036201E">
        <w:rPr>
          <w:szCs w:val="24"/>
        </w:rPr>
        <w:t>fraternalistic</w:t>
      </w:r>
      <w:proofErr w:type="spellEnd"/>
      <w:r w:rsidRPr="0036201E">
        <w:rPr>
          <w:szCs w:val="24"/>
        </w:rPr>
        <w:t xml:space="preserve"> deprivation</w:t>
      </w:r>
      <w:proofErr w:type="gramStart"/>
      <w:r w:rsidRPr="0036201E">
        <w:rPr>
          <w:szCs w:val="24"/>
        </w:rPr>
        <w:t>:  Does</w:t>
      </w:r>
      <w:proofErr w:type="gramEnd"/>
      <w:r w:rsidRPr="0036201E">
        <w:rPr>
          <w:szCs w:val="24"/>
        </w:rPr>
        <w:t xml:space="preserve"> group-based deprivation involve fair outcomes or fair treatment?  In I. Walker and H.J. Smith (Eds.) </w:t>
      </w:r>
      <w:r w:rsidRPr="0036201E">
        <w:rPr>
          <w:i/>
          <w:iCs/>
          <w:szCs w:val="24"/>
        </w:rPr>
        <w:t>Relative deprivation</w:t>
      </w:r>
      <w:proofErr w:type="gramStart"/>
      <w:r w:rsidRPr="0036201E">
        <w:rPr>
          <w:i/>
          <w:iCs/>
          <w:szCs w:val="24"/>
        </w:rPr>
        <w:t>:  Specification</w:t>
      </w:r>
      <w:proofErr w:type="gramEnd"/>
      <w:r w:rsidRPr="0036201E">
        <w:rPr>
          <w:i/>
          <w:iCs/>
          <w:szCs w:val="24"/>
        </w:rPr>
        <w:t>, development, and integration</w:t>
      </w:r>
      <w:r w:rsidRPr="0036201E">
        <w:rPr>
          <w:szCs w:val="24"/>
        </w:rPr>
        <w:t xml:space="preserve"> (pp. 44-65).  N.Y.: Cambridge University Press.</w:t>
      </w:r>
    </w:p>
    <w:p w14:paraId="19B7F198" w14:textId="77777777" w:rsidR="00E458B7" w:rsidRPr="0036201E" w:rsidRDefault="00E458B7" w:rsidP="008C2346">
      <w:pPr>
        <w:tabs>
          <w:tab w:val="left" w:pos="0"/>
        </w:tabs>
        <w:suppressAutoHyphens/>
        <w:spacing w:line="276" w:lineRule="auto"/>
        <w:ind w:left="720" w:hanging="720"/>
        <w:rPr>
          <w:szCs w:val="24"/>
        </w:rPr>
      </w:pPr>
    </w:p>
    <w:p w14:paraId="40BC14E2"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Tyler, T. R., and Lind, E. A.  (2001).  Procedural justice. </w:t>
      </w:r>
      <w:r w:rsidRPr="0036201E">
        <w:rPr>
          <w:szCs w:val="24"/>
        </w:rPr>
        <w:t xml:space="preserve">In J. Saunders and V. L. Hamilton (Eds.)  </w:t>
      </w:r>
      <w:r w:rsidRPr="0036201E">
        <w:rPr>
          <w:i/>
          <w:szCs w:val="24"/>
        </w:rPr>
        <w:t>The Justice Reader</w:t>
      </w:r>
      <w:r w:rsidRPr="0036201E">
        <w:rPr>
          <w:szCs w:val="24"/>
        </w:rPr>
        <w:t xml:space="preserve"> of the </w:t>
      </w:r>
      <w:r w:rsidRPr="0036201E">
        <w:rPr>
          <w:i/>
          <w:szCs w:val="24"/>
        </w:rPr>
        <w:t xml:space="preserve">Handbooks of Law and Social Science </w:t>
      </w:r>
      <w:r w:rsidRPr="0036201E">
        <w:rPr>
          <w:iCs/>
          <w:szCs w:val="24"/>
        </w:rPr>
        <w:t>(pp. 65-92)</w:t>
      </w:r>
      <w:r w:rsidRPr="0036201E">
        <w:rPr>
          <w:szCs w:val="24"/>
        </w:rPr>
        <w:t>.  N.Y.</w:t>
      </w:r>
      <w:proofErr w:type="gramStart"/>
      <w:r w:rsidRPr="0036201E">
        <w:rPr>
          <w:szCs w:val="24"/>
        </w:rPr>
        <w:t>:  Plenum</w:t>
      </w:r>
      <w:proofErr w:type="gramEnd"/>
      <w:r w:rsidRPr="0036201E">
        <w:rPr>
          <w:szCs w:val="24"/>
        </w:rPr>
        <w:t>.</w:t>
      </w:r>
    </w:p>
    <w:p w14:paraId="0A79F29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35BCE64" w14:textId="77777777" w:rsidR="00E458B7" w:rsidRPr="0036201E" w:rsidRDefault="00E458B7" w:rsidP="008C2346">
      <w:pPr>
        <w:pStyle w:val="BodyTextIndent"/>
        <w:spacing w:line="276" w:lineRule="auto"/>
        <w:rPr>
          <w:szCs w:val="24"/>
        </w:rPr>
      </w:pPr>
      <w:r w:rsidRPr="0036201E">
        <w:rPr>
          <w:szCs w:val="24"/>
        </w:rPr>
        <w:t xml:space="preserve">Lind, E. A., Greenberg, J., Scott, K. S., and </w:t>
      </w:r>
      <w:proofErr w:type="spellStart"/>
      <w:r w:rsidRPr="0036201E">
        <w:rPr>
          <w:szCs w:val="24"/>
        </w:rPr>
        <w:t>Welchans</w:t>
      </w:r>
      <w:proofErr w:type="spellEnd"/>
      <w:r w:rsidRPr="0036201E">
        <w:rPr>
          <w:szCs w:val="24"/>
        </w:rPr>
        <w:t>, T. D.  (2000).  The winding road from employee to complainant</w:t>
      </w:r>
      <w:proofErr w:type="gramStart"/>
      <w:r w:rsidRPr="0036201E">
        <w:rPr>
          <w:szCs w:val="24"/>
        </w:rPr>
        <w:t>:  Situational</w:t>
      </w:r>
      <w:proofErr w:type="gramEnd"/>
      <w:r w:rsidRPr="0036201E">
        <w:rPr>
          <w:szCs w:val="24"/>
        </w:rPr>
        <w:t xml:space="preserve"> and psychological determinants of wrongful termination lawsuits.  </w:t>
      </w:r>
      <w:r w:rsidRPr="0036201E">
        <w:rPr>
          <w:i/>
          <w:szCs w:val="24"/>
        </w:rPr>
        <w:t>Administrative Science Quarterly, 45,</w:t>
      </w:r>
      <w:r w:rsidRPr="0036201E">
        <w:rPr>
          <w:iCs/>
          <w:szCs w:val="24"/>
        </w:rPr>
        <w:t xml:space="preserve"> </w:t>
      </w:r>
      <w:r w:rsidRPr="0036201E">
        <w:rPr>
          <w:szCs w:val="24"/>
        </w:rPr>
        <w:t>557-590.  (William A. Owens Scholarly Achievement Award, 2002; an earlier version of this paper was named “Best Paper” in the 1998 conference program of the Organizational Behavior Division of the Academy of Management and was reprinted in conference proceedings.)</w:t>
      </w:r>
    </w:p>
    <w:p w14:paraId="740995C3" w14:textId="77777777" w:rsidR="00E458B7" w:rsidRPr="0036201E" w:rsidRDefault="00E458B7" w:rsidP="008C2346">
      <w:pPr>
        <w:pStyle w:val="BodyTextIndent"/>
        <w:spacing w:line="276" w:lineRule="auto"/>
        <w:rPr>
          <w:szCs w:val="24"/>
        </w:rPr>
      </w:pPr>
    </w:p>
    <w:p w14:paraId="2EC345F6" w14:textId="77777777" w:rsidR="00E458B7" w:rsidRPr="0036201E" w:rsidRDefault="00E458B7" w:rsidP="008C2346">
      <w:pPr>
        <w:spacing w:line="276" w:lineRule="auto"/>
        <w:ind w:left="720" w:hanging="720"/>
        <w:rPr>
          <w:szCs w:val="24"/>
        </w:rPr>
      </w:pPr>
      <w:r w:rsidRPr="0036201E">
        <w:rPr>
          <w:szCs w:val="24"/>
        </w:rPr>
        <w:t>Tyler, T. R., Lind, E. A., and Huo, Y. J.  (2000).  Cultur</w:t>
      </w:r>
      <w:r w:rsidR="0077202D" w:rsidRPr="0036201E">
        <w:rPr>
          <w:szCs w:val="24"/>
        </w:rPr>
        <w:t>al</w:t>
      </w:r>
      <w:r w:rsidRPr="0036201E">
        <w:rPr>
          <w:szCs w:val="24"/>
        </w:rPr>
        <w:t xml:space="preserve"> values and authority relations</w:t>
      </w:r>
      <w:proofErr w:type="gramStart"/>
      <w:r w:rsidRPr="0036201E">
        <w:rPr>
          <w:szCs w:val="24"/>
        </w:rPr>
        <w:t>:  The</w:t>
      </w:r>
      <w:proofErr w:type="gramEnd"/>
      <w:r w:rsidRPr="0036201E">
        <w:rPr>
          <w:szCs w:val="24"/>
        </w:rPr>
        <w:t xml:space="preserve"> psychology of conflict resolution across cultures.  </w:t>
      </w:r>
      <w:r w:rsidRPr="0036201E">
        <w:rPr>
          <w:i/>
          <w:iCs/>
          <w:szCs w:val="24"/>
        </w:rPr>
        <w:t>Psychology, Public Policy, and Law, 6,</w:t>
      </w:r>
      <w:r w:rsidRPr="0036201E">
        <w:rPr>
          <w:szCs w:val="24"/>
        </w:rPr>
        <w:t xml:space="preserve"> 1138-1163.</w:t>
      </w:r>
    </w:p>
    <w:p w14:paraId="145FCC68" w14:textId="77777777" w:rsidR="00E458B7" w:rsidRPr="0036201E" w:rsidRDefault="00E458B7" w:rsidP="008C2346">
      <w:pPr>
        <w:spacing w:line="276" w:lineRule="auto"/>
        <w:ind w:left="720" w:hanging="720"/>
        <w:rPr>
          <w:szCs w:val="24"/>
        </w:rPr>
      </w:pPr>
    </w:p>
    <w:p w14:paraId="3A3163AF" w14:textId="77777777" w:rsidR="00E458B7" w:rsidRPr="0036201E" w:rsidRDefault="00E458B7" w:rsidP="008C2346">
      <w:pPr>
        <w:spacing w:line="276" w:lineRule="auto"/>
        <w:ind w:left="720" w:hanging="720"/>
        <w:rPr>
          <w:szCs w:val="24"/>
        </w:rPr>
      </w:pPr>
      <w:r w:rsidRPr="0036201E">
        <w:rPr>
          <w:szCs w:val="24"/>
        </w:rPr>
        <w:t xml:space="preserve">Lind, E. A.  (2000).  Social justice.  </w:t>
      </w:r>
      <w:r w:rsidRPr="0036201E">
        <w:rPr>
          <w:szCs w:val="24"/>
          <w:lang w:val="de-DE"/>
        </w:rPr>
        <w:t xml:space="preserve">In A. E. </w:t>
      </w:r>
      <w:proofErr w:type="spellStart"/>
      <w:r w:rsidRPr="0036201E">
        <w:rPr>
          <w:szCs w:val="24"/>
          <w:lang w:val="de-DE"/>
        </w:rPr>
        <w:t>Kazdin</w:t>
      </w:r>
      <w:proofErr w:type="spellEnd"/>
      <w:r w:rsidRPr="0036201E">
        <w:rPr>
          <w:szCs w:val="24"/>
          <w:lang w:val="de-DE"/>
        </w:rPr>
        <w:t xml:space="preserve"> (Ed.)  </w:t>
      </w:r>
      <w:r w:rsidRPr="0036201E">
        <w:rPr>
          <w:i/>
          <w:szCs w:val="24"/>
        </w:rPr>
        <w:t>Encyclopedia of psychology</w:t>
      </w:r>
      <w:r w:rsidRPr="0036201E">
        <w:rPr>
          <w:iCs/>
          <w:szCs w:val="24"/>
        </w:rPr>
        <w:t>, pages 346-347</w:t>
      </w:r>
      <w:r w:rsidRPr="0036201E">
        <w:rPr>
          <w:i/>
          <w:szCs w:val="24"/>
        </w:rPr>
        <w:t xml:space="preserve">.  </w:t>
      </w:r>
      <w:r w:rsidRPr="0036201E">
        <w:rPr>
          <w:szCs w:val="24"/>
        </w:rPr>
        <w:t>New York: Oxford University Press.</w:t>
      </w:r>
    </w:p>
    <w:p w14:paraId="13CA095E" w14:textId="77777777" w:rsidR="00E458B7" w:rsidRPr="0036201E" w:rsidRDefault="00E458B7" w:rsidP="008C2346">
      <w:pPr>
        <w:spacing w:line="276" w:lineRule="auto"/>
        <w:ind w:left="720" w:hanging="720"/>
        <w:rPr>
          <w:szCs w:val="24"/>
        </w:rPr>
      </w:pPr>
    </w:p>
    <w:p w14:paraId="48D617FD" w14:textId="77777777" w:rsidR="00E458B7" w:rsidRPr="0036201E" w:rsidRDefault="00E458B7" w:rsidP="008C2346">
      <w:pPr>
        <w:spacing w:line="276" w:lineRule="auto"/>
        <w:ind w:left="720" w:hanging="720"/>
        <w:rPr>
          <w:color w:val="000000"/>
          <w:szCs w:val="24"/>
        </w:rPr>
      </w:pPr>
      <w:r w:rsidRPr="0036201E">
        <w:rPr>
          <w:szCs w:val="24"/>
        </w:rPr>
        <w:t>Greenberg, J.,</w:t>
      </w:r>
      <w:r w:rsidR="006426C5" w:rsidRPr="0036201E">
        <w:rPr>
          <w:szCs w:val="24"/>
        </w:rPr>
        <w:t xml:space="preserve"> and Lind, E. A.  (2000).  The pursuit of o</w:t>
      </w:r>
      <w:r w:rsidRPr="0036201E">
        <w:rPr>
          <w:szCs w:val="24"/>
        </w:rPr>
        <w:t xml:space="preserve">rganizational </w:t>
      </w:r>
      <w:r w:rsidR="006426C5" w:rsidRPr="0036201E">
        <w:rPr>
          <w:szCs w:val="24"/>
        </w:rPr>
        <w:t>justice: From conceptualization to implication to a</w:t>
      </w:r>
      <w:r w:rsidRPr="0036201E">
        <w:rPr>
          <w:szCs w:val="24"/>
        </w:rPr>
        <w:t xml:space="preserve">pplication.  In C. L. Cooper &amp; E. A. Locke (Eds.), </w:t>
      </w:r>
      <w:r w:rsidRPr="0036201E">
        <w:rPr>
          <w:i/>
          <w:szCs w:val="24"/>
        </w:rPr>
        <w:t>I/O psychology: What we know about theory and practice</w:t>
      </w:r>
      <w:r w:rsidRPr="0036201E">
        <w:rPr>
          <w:iCs/>
          <w:szCs w:val="24"/>
        </w:rPr>
        <w:t xml:space="preserve"> </w:t>
      </w:r>
      <w:r w:rsidRPr="0036201E">
        <w:rPr>
          <w:szCs w:val="24"/>
        </w:rPr>
        <w:t>(pp. 72-105). Oxford, England: Blackwell.</w:t>
      </w:r>
    </w:p>
    <w:p w14:paraId="586331A1"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073DCD4" w14:textId="77777777" w:rsidR="00E458B7" w:rsidRPr="0036201E" w:rsidRDefault="00E458B7" w:rsidP="008C2346">
      <w:pPr>
        <w:pStyle w:val="BodyTextIndent"/>
        <w:spacing w:line="276" w:lineRule="auto"/>
        <w:rPr>
          <w:color w:val="000000"/>
          <w:szCs w:val="24"/>
        </w:rPr>
      </w:pPr>
      <w:r w:rsidRPr="0036201E">
        <w:rPr>
          <w:color w:val="000000"/>
          <w:szCs w:val="24"/>
        </w:rPr>
        <w:t xml:space="preserve">Lind, E. A.  (1999). </w:t>
      </w:r>
      <w:r w:rsidRPr="0036201E">
        <w:rPr>
          <w:szCs w:val="24"/>
        </w:rPr>
        <w:t xml:space="preserve">Social involvement, justice judgments, and the psychology of negotiation.  In R. Lewicki, R. Bies, and B. Sheppard (Eds.), </w:t>
      </w:r>
      <w:r w:rsidRPr="0036201E">
        <w:rPr>
          <w:i/>
          <w:szCs w:val="24"/>
        </w:rPr>
        <w:t>Research on negotiation in organizations. Vol. 8</w:t>
      </w:r>
      <w:r w:rsidRPr="0036201E">
        <w:rPr>
          <w:szCs w:val="24"/>
        </w:rPr>
        <w:t>, pp. 125-139</w:t>
      </w:r>
      <w:r w:rsidRPr="0036201E">
        <w:rPr>
          <w:i/>
          <w:szCs w:val="24"/>
        </w:rPr>
        <w:t xml:space="preserve">.  </w:t>
      </w:r>
      <w:r w:rsidRPr="0036201E">
        <w:rPr>
          <w:szCs w:val="24"/>
        </w:rPr>
        <w:t>JAI Press, Inc.</w:t>
      </w:r>
    </w:p>
    <w:p w14:paraId="27EBAE13"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1781C88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Tyler, T. R., Huo, Y. J., and Lind, E. A.  (1999).  The two psychologies of conflict resolution</w:t>
      </w:r>
      <w:proofErr w:type="gramStart"/>
      <w:r w:rsidRPr="0036201E">
        <w:rPr>
          <w:color w:val="000000"/>
          <w:szCs w:val="24"/>
        </w:rPr>
        <w:t>:  Differing</w:t>
      </w:r>
      <w:proofErr w:type="gramEnd"/>
      <w:r w:rsidRPr="0036201E">
        <w:rPr>
          <w:color w:val="000000"/>
          <w:szCs w:val="24"/>
        </w:rPr>
        <w:t xml:space="preserve"> antecedents of pre-experience choices and post-experience evaluations.  </w:t>
      </w:r>
      <w:r w:rsidRPr="0036201E">
        <w:rPr>
          <w:i/>
          <w:color w:val="000000"/>
          <w:szCs w:val="24"/>
        </w:rPr>
        <w:t>Group Processes and Intergroup Relations, 2,</w:t>
      </w:r>
      <w:r w:rsidRPr="0036201E">
        <w:rPr>
          <w:color w:val="000000"/>
          <w:szCs w:val="24"/>
        </w:rPr>
        <w:t xml:space="preserve"> 99-118</w:t>
      </w:r>
      <w:r w:rsidRPr="0036201E">
        <w:rPr>
          <w:i/>
          <w:color w:val="000000"/>
          <w:szCs w:val="24"/>
        </w:rPr>
        <w:t>.</w:t>
      </w:r>
    </w:p>
    <w:p w14:paraId="68F68A4E"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524B311" w14:textId="77777777" w:rsidR="00E458B7" w:rsidRPr="0036201E" w:rsidRDefault="00E458B7" w:rsidP="008C2346">
      <w:pPr>
        <w:spacing w:line="276" w:lineRule="auto"/>
        <w:ind w:left="720" w:hanging="720"/>
        <w:rPr>
          <w:color w:val="000000"/>
          <w:szCs w:val="24"/>
        </w:rPr>
      </w:pPr>
      <w:r w:rsidRPr="0036201E">
        <w:rPr>
          <w:color w:val="000000"/>
          <w:szCs w:val="24"/>
        </w:rPr>
        <w:t xml:space="preserve">Van den Bos, K., Wilke, H. A. M., and Lind, E. A.  (1998). When do we need procedural fairness? The role of trust in authority.  </w:t>
      </w:r>
      <w:r w:rsidRPr="0036201E">
        <w:rPr>
          <w:i/>
          <w:color w:val="000000"/>
          <w:szCs w:val="24"/>
        </w:rPr>
        <w:t>Journal of Personality and Social Psychology, 75,</w:t>
      </w:r>
      <w:r w:rsidRPr="0036201E">
        <w:rPr>
          <w:color w:val="000000"/>
          <w:szCs w:val="24"/>
        </w:rPr>
        <w:t xml:space="preserve"> </w:t>
      </w:r>
      <w:r w:rsidRPr="0036201E">
        <w:rPr>
          <w:szCs w:val="24"/>
        </w:rPr>
        <w:t>1449–1458.</w:t>
      </w:r>
    </w:p>
    <w:p w14:paraId="7BF6801E"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A9E0326" w14:textId="77777777" w:rsidR="00E458B7" w:rsidRPr="0036201E" w:rsidRDefault="00E458B7" w:rsidP="008C2346">
      <w:pPr>
        <w:tabs>
          <w:tab w:val="left" w:pos="720"/>
        </w:tabs>
        <w:spacing w:line="276" w:lineRule="auto"/>
        <w:ind w:left="720" w:hanging="720"/>
        <w:rPr>
          <w:szCs w:val="24"/>
        </w:rPr>
      </w:pPr>
      <w:r w:rsidRPr="0036201E">
        <w:rPr>
          <w:szCs w:val="24"/>
        </w:rPr>
        <w:lastRenderedPageBreak/>
        <w:t>Lind, E. A., Kray, L., and Thompson, L.  (1998). The social construction of injustice</w:t>
      </w:r>
      <w:proofErr w:type="gramStart"/>
      <w:r w:rsidRPr="0036201E">
        <w:rPr>
          <w:szCs w:val="24"/>
        </w:rPr>
        <w:t>:  Fairness</w:t>
      </w:r>
      <w:proofErr w:type="gramEnd"/>
      <w:r w:rsidRPr="0036201E">
        <w:rPr>
          <w:szCs w:val="24"/>
        </w:rPr>
        <w:t xml:space="preserve"> judgments </w:t>
      </w:r>
      <w:proofErr w:type="gramStart"/>
      <w:r w:rsidRPr="0036201E">
        <w:rPr>
          <w:szCs w:val="24"/>
        </w:rPr>
        <w:t>in  response</w:t>
      </w:r>
      <w:proofErr w:type="gramEnd"/>
      <w:r w:rsidRPr="0036201E">
        <w:rPr>
          <w:szCs w:val="24"/>
        </w:rPr>
        <w:t xml:space="preserve"> to own and others’ unfair treatment by authorities. </w:t>
      </w:r>
      <w:r w:rsidRPr="0036201E">
        <w:rPr>
          <w:i/>
          <w:szCs w:val="24"/>
        </w:rPr>
        <w:t>Organizational Behavior and Human Decision Processes, 75</w:t>
      </w:r>
      <w:r w:rsidRPr="0036201E">
        <w:rPr>
          <w:szCs w:val="24"/>
        </w:rPr>
        <w:t>, 1-22</w:t>
      </w:r>
      <w:r w:rsidRPr="0036201E">
        <w:rPr>
          <w:i/>
          <w:szCs w:val="24"/>
        </w:rPr>
        <w:t>.</w:t>
      </w:r>
      <w:r w:rsidRPr="0036201E">
        <w:rPr>
          <w:szCs w:val="24"/>
        </w:rPr>
        <w:t xml:space="preserve">  (Named “Best Paper” in the 1998 conference program of the Conflict Management Division of the Academy of Management.)</w:t>
      </w:r>
    </w:p>
    <w:p w14:paraId="5AEB9335" w14:textId="77777777" w:rsidR="00E458B7" w:rsidRPr="0036201E" w:rsidRDefault="00E458B7" w:rsidP="008C2346">
      <w:pPr>
        <w:tabs>
          <w:tab w:val="left" w:pos="720"/>
        </w:tabs>
        <w:spacing w:line="276" w:lineRule="auto"/>
        <w:ind w:left="720" w:hanging="720"/>
        <w:rPr>
          <w:szCs w:val="24"/>
        </w:rPr>
      </w:pPr>
    </w:p>
    <w:p w14:paraId="1A7B4042"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Smith, H. J., Tyler, T. R., Huo, Y. J., Ortiz, D. J., and Lind, E. A.  (1998).  The self-relevant implications of the group-value model</w:t>
      </w:r>
      <w:proofErr w:type="gramStart"/>
      <w:r w:rsidRPr="0036201E">
        <w:rPr>
          <w:color w:val="000000"/>
          <w:szCs w:val="24"/>
        </w:rPr>
        <w:t>:  Group</w:t>
      </w:r>
      <w:proofErr w:type="gramEnd"/>
      <w:r w:rsidRPr="0036201E">
        <w:rPr>
          <w:color w:val="000000"/>
          <w:szCs w:val="24"/>
        </w:rPr>
        <w:t xml:space="preserve"> membership, self-worth, and treatment quality.  </w:t>
      </w:r>
      <w:r w:rsidRPr="0036201E">
        <w:rPr>
          <w:i/>
          <w:color w:val="000000"/>
          <w:szCs w:val="24"/>
        </w:rPr>
        <w:t xml:space="preserve">Journal of Experimental Social Psychology, 34, </w:t>
      </w:r>
      <w:r w:rsidRPr="0036201E">
        <w:rPr>
          <w:color w:val="000000"/>
          <w:szCs w:val="24"/>
        </w:rPr>
        <w:t>470-493.</w:t>
      </w:r>
    </w:p>
    <w:p w14:paraId="055CDBF4" w14:textId="77777777" w:rsidR="00E458B7" w:rsidRPr="0036201E" w:rsidRDefault="00E458B7" w:rsidP="008C2346">
      <w:pPr>
        <w:tabs>
          <w:tab w:val="left" w:pos="720"/>
        </w:tabs>
        <w:spacing w:line="276" w:lineRule="auto"/>
        <w:ind w:left="720" w:hanging="720"/>
        <w:rPr>
          <w:color w:val="000000"/>
          <w:szCs w:val="24"/>
        </w:rPr>
      </w:pPr>
    </w:p>
    <w:p w14:paraId="566EC70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Lind, E. A.  (1998).  Procedural justice, disputing, and reactions to legal authorities.  In A. Sarat, M. Constable, D. Engel, V. Hans, and S. Lawrence (Eds.), </w:t>
      </w:r>
      <w:r w:rsidRPr="0036201E">
        <w:rPr>
          <w:i/>
          <w:color w:val="000000"/>
          <w:szCs w:val="24"/>
        </w:rPr>
        <w:t>Everyday practices and problem cases</w:t>
      </w:r>
      <w:r w:rsidRPr="0036201E">
        <w:rPr>
          <w:color w:val="000000"/>
          <w:szCs w:val="24"/>
        </w:rPr>
        <w:t>, pp. 177-198</w:t>
      </w:r>
      <w:r w:rsidRPr="0036201E">
        <w:rPr>
          <w:i/>
          <w:color w:val="000000"/>
          <w:szCs w:val="24"/>
        </w:rPr>
        <w:t>.</w:t>
      </w:r>
      <w:r w:rsidRPr="0036201E">
        <w:rPr>
          <w:color w:val="000000"/>
          <w:szCs w:val="24"/>
        </w:rPr>
        <w:t xml:space="preserve">  Evanston, IL</w:t>
      </w:r>
      <w:proofErr w:type="gramStart"/>
      <w:r w:rsidRPr="0036201E">
        <w:rPr>
          <w:color w:val="000000"/>
          <w:szCs w:val="24"/>
        </w:rPr>
        <w:t>:  Northwestern</w:t>
      </w:r>
      <w:proofErr w:type="gramEnd"/>
      <w:r w:rsidRPr="0036201E">
        <w:rPr>
          <w:color w:val="000000"/>
          <w:szCs w:val="24"/>
        </w:rPr>
        <w:t xml:space="preserve"> University Press.</w:t>
      </w:r>
    </w:p>
    <w:p w14:paraId="72D72C6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3CEDD08" w14:textId="77777777" w:rsidR="00E458B7" w:rsidRPr="0036201E" w:rsidRDefault="00E458B7" w:rsidP="008C2346">
      <w:pPr>
        <w:spacing w:line="276" w:lineRule="auto"/>
        <w:ind w:left="720" w:hanging="720"/>
        <w:rPr>
          <w:color w:val="000000"/>
          <w:szCs w:val="24"/>
        </w:rPr>
      </w:pPr>
      <w:r w:rsidRPr="0036201E">
        <w:rPr>
          <w:color w:val="000000"/>
          <w:szCs w:val="24"/>
        </w:rPr>
        <w:t>Thompson, L., Kray, L. J., and Lind, E. A.  (1998).  Cohesion and respect</w:t>
      </w:r>
      <w:proofErr w:type="gramStart"/>
      <w:r w:rsidRPr="0036201E">
        <w:rPr>
          <w:color w:val="000000"/>
          <w:szCs w:val="24"/>
        </w:rPr>
        <w:t>:  An</w:t>
      </w:r>
      <w:proofErr w:type="gramEnd"/>
      <w:r w:rsidRPr="0036201E">
        <w:rPr>
          <w:color w:val="000000"/>
          <w:szCs w:val="24"/>
        </w:rPr>
        <w:t xml:space="preserve"> examination of group decision making in social and escalation dilemmas.  </w:t>
      </w:r>
      <w:r w:rsidRPr="0036201E">
        <w:rPr>
          <w:i/>
          <w:color w:val="000000"/>
          <w:szCs w:val="24"/>
        </w:rPr>
        <w:t xml:space="preserve">Journal of Experimental Social Psychology, </w:t>
      </w:r>
      <w:r w:rsidRPr="0036201E">
        <w:rPr>
          <w:i/>
          <w:szCs w:val="24"/>
        </w:rPr>
        <w:t>34</w:t>
      </w:r>
      <w:r w:rsidRPr="0036201E">
        <w:rPr>
          <w:szCs w:val="24"/>
        </w:rPr>
        <w:t>, 289-311</w:t>
      </w:r>
      <w:r w:rsidRPr="0036201E">
        <w:rPr>
          <w:i/>
          <w:color w:val="000000"/>
          <w:szCs w:val="24"/>
        </w:rPr>
        <w:t>.</w:t>
      </w:r>
    </w:p>
    <w:p w14:paraId="72025A8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F5849C8"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Van den Bos, K., Wilke, H. A. M., Lind, E. A., and </w:t>
      </w:r>
      <w:proofErr w:type="spellStart"/>
      <w:r w:rsidRPr="0036201E">
        <w:rPr>
          <w:color w:val="000000"/>
          <w:szCs w:val="24"/>
        </w:rPr>
        <w:t>Vermunt</w:t>
      </w:r>
      <w:proofErr w:type="spellEnd"/>
      <w:r w:rsidRPr="0036201E">
        <w:rPr>
          <w:color w:val="000000"/>
          <w:szCs w:val="24"/>
        </w:rPr>
        <w:t>, R. (1998).  Evaluating outcomes by means of the fair process effect</w:t>
      </w:r>
      <w:proofErr w:type="gramStart"/>
      <w:r w:rsidRPr="0036201E">
        <w:rPr>
          <w:color w:val="000000"/>
          <w:szCs w:val="24"/>
        </w:rPr>
        <w:t>:  Evidence</w:t>
      </w:r>
      <w:proofErr w:type="gramEnd"/>
      <w:r w:rsidRPr="0036201E">
        <w:rPr>
          <w:color w:val="000000"/>
          <w:szCs w:val="24"/>
        </w:rPr>
        <w:t xml:space="preserve"> for different processes in fairness and satisfaction judgments. </w:t>
      </w:r>
      <w:r w:rsidRPr="0036201E">
        <w:rPr>
          <w:i/>
          <w:color w:val="000000"/>
          <w:szCs w:val="24"/>
        </w:rPr>
        <w:t>Journal of Personality and Social Psychology, 74,</w:t>
      </w:r>
      <w:r w:rsidRPr="0036201E">
        <w:rPr>
          <w:color w:val="000000"/>
          <w:szCs w:val="24"/>
        </w:rPr>
        <w:t xml:space="preserve"> 1493-1503</w:t>
      </w:r>
      <w:r w:rsidRPr="0036201E">
        <w:rPr>
          <w:i/>
          <w:color w:val="000000"/>
          <w:szCs w:val="24"/>
        </w:rPr>
        <w:t>.</w:t>
      </w:r>
    </w:p>
    <w:p w14:paraId="59135BF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6BCED0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Tyler, T. R., Lind, E. A., </w:t>
      </w:r>
      <w:proofErr w:type="spellStart"/>
      <w:r w:rsidRPr="0036201E">
        <w:rPr>
          <w:color w:val="000000"/>
          <w:szCs w:val="24"/>
        </w:rPr>
        <w:t>Ohbuchi</w:t>
      </w:r>
      <w:proofErr w:type="spellEnd"/>
      <w:r w:rsidRPr="0036201E">
        <w:rPr>
          <w:color w:val="000000"/>
          <w:szCs w:val="24"/>
        </w:rPr>
        <w:t>, K., Sugawara, I., and Huo, Y. J. (1998).  Conflict with outsiders</w:t>
      </w:r>
      <w:proofErr w:type="gramStart"/>
      <w:r w:rsidRPr="0036201E">
        <w:rPr>
          <w:color w:val="000000"/>
          <w:szCs w:val="24"/>
        </w:rPr>
        <w:t>:  Disputing</w:t>
      </w:r>
      <w:proofErr w:type="gramEnd"/>
      <w:r w:rsidRPr="0036201E">
        <w:rPr>
          <w:color w:val="000000"/>
          <w:szCs w:val="24"/>
        </w:rPr>
        <w:t xml:space="preserve"> within and across cultural boundaries.  </w:t>
      </w:r>
      <w:r w:rsidRPr="0036201E">
        <w:rPr>
          <w:i/>
          <w:color w:val="000000"/>
          <w:szCs w:val="24"/>
        </w:rPr>
        <w:t>Personality and Social Psychology Bulletin, 24,</w:t>
      </w:r>
      <w:r w:rsidRPr="0036201E">
        <w:rPr>
          <w:color w:val="000000"/>
          <w:szCs w:val="24"/>
        </w:rPr>
        <w:t xml:space="preserve"> 137-146.</w:t>
      </w:r>
    </w:p>
    <w:p w14:paraId="28DED408" w14:textId="77777777" w:rsidR="00E458B7" w:rsidRPr="0036201E" w:rsidRDefault="00E458B7" w:rsidP="008C2346">
      <w:pPr>
        <w:spacing w:line="276" w:lineRule="auto"/>
        <w:ind w:left="720" w:hanging="720"/>
        <w:rPr>
          <w:szCs w:val="24"/>
        </w:rPr>
      </w:pPr>
    </w:p>
    <w:p w14:paraId="0778F540"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roofErr w:type="spellStart"/>
      <w:r w:rsidRPr="0036201E">
        <w:rPr>
          <w:color w:val="000000"/>
          <w:szCs w:val="24"/>
        </w:rPr>
        <w:t>Vermunt</w:t>
      </w:r>
      <w:proofErr w:type="spellEnd"/>
      <w:r w:rsidRPr="0036201E">
        <w:rPr>
          <w:color w:val="000000"/>
          <w:szCs w:val="24"/>
        </w:rPr>
        <w:t xml:space="preserve">, R., Blaauw, E., and Lind, E. A.  (1998).  Fairness evaluations of encounters with police officers and corrections officers.  </w:t>
      </w:r>
      <w:r w:rsidRPr="0036201E">
        <w:rPr>
          <w:i/>
          <w:color w:val="000000"/>
          <w:szCs w:val="24"/>
        </w:rPr>
        <w:t>Journal of Applied Social Psychology, 28</w:t>
      </w:r>
      <w:r w:rsidRPr="0036201E">
        <w:rPr>
          <w:color w:val="000000"/>
          <w:szCs w:val="24"/>
        </w:rPr>
        <w:t>, 1106-1124</w:t>
      </w:r>
      <w:r w:rsidRPr="0036201E">
        <w:rPr>
          <w:i/>
          <w:color w:val="000000"/>
          <w:szCs w:val="24"/>
        </w:rPr>
        <w:t>.</w:t>
      </w:r>
    </w:p>
    <w:p w14:paraId="4665508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7CEE7F7" w14:textId="77777777" w:rsidR="00E458B7" w:rsidRPr="0036201E" w:rsidRDefault="00E458B7" w:rsidP="008C2346">
      <w:pPr>
        <w:spacing w:line="276" w:lineRule="auto"/>
        <w:ind w:left="720" w:hanging="720"/>
        <w:rPr>
          <w:szCs w:val="24"/>
        </w:rPr>
      </w:pPr>
      <w:r w:rsidRPr="0036201E">
        <w:rPr>
          <w:szCs w:val="24"/>
        </w:rPr>
        <w:t xml:space="preserve">Lind, E. A., Tyler, T. R., and Huo, Y.  (1997). </w:t>
      </w:r>
      <w:r w:rsidRPr="0036201E">
        <w:rPr>
          <w:b/>
          <w:szCs w:val="24"/>
        </w:rPr>
        <w:t xml:space="preserve"> </w:t>
      </w:r>
      <w:r w:rsidRPr="0036201E">
        <w:rPr>
          <w:szCs w:val="24"/>
        </w:rPr>
        <w:t xml:space="preserve">Procedural context and culture: Variation in the antecedents of procedural justice judgments.  </w:t>
      </w:r>
      <w:r w:rsidRPr="0036201E">
        <w:rPr>
          <w:i/>
          <w:szCs w:val="24"/>
        </w:rPr>
        <w:t>Journal of Personality and Social Psychology, 73</w:t>
      </w:r>
      <w:r w:rsidRPr="0036201E">
        <w:rPr>
          <w:szCs w:val="24"/>
        </w:rPr>
        <w:t>, 767-780</w:t>
      </w:r>
      <w:r w:rsidRPr="0036201E">
        <w:rPr>
          <w:i/>
          <w:szCs w:val="24"/>
        </w:rPr>
        <w:t>.</w:t>
      </w:r>
    </w:p>
    <w:p w14:paraId="17A5CCEB"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EB31336" w14:textId="77777777" w:rsidR="00E458B7" w:rsidRPr="0036201E" w:rsidRDefault="005D011C"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V</w:t>
      </w:r>
      <w:r w:rsidR="00E458B7" w:rsidRPr="0036201E">
        <w:rPr>
          <w:color w:val="000000"/>
          <w:szCs w:val="24"/>
        </w:rPr>
        <w:t xml:space="preserve">an den Bos, K., Lind, E. A., </w:t>
      </w:r>
      <w:proofErr w:type="spellStart"/>
      <w:r w:rsidR="00E458B7" w:rsidRPr="0036201E">
        <w:rPr>
          <w:color w:val="000000"/>
          <w:szCs w:val="24"/>
        </w:rPr>
        <w:t>Vermunt</w:t>
      </w:r>
      <w:proofErr w:type="spellEnd"/>
      <w:r w:rsidR="00E458B7" w:rsidRPr="0036201E">
        <w:rPr>
          <w:color w:val="000000"/>
          <w:szCs w:val="24"/>
        </w:rPr>
        <w:t>, R., and Wilke, H.  (1997).  How do I judge my outcome when I don’t know the outcomes of others</w:t>
      </w:r>
      <w:proofErr w:type="gramStart"/>
      <w:r w:rsidR="00E458B7" w:rsidRPr="0036201E">
        <w:rPr>
          <w:color w:val="000000"/>
          <w:szCs w:val="24"/>
        </w:rPr>
        <w:t>:  The</w:t>
      </w:r>
      <w:proofErr w:type="gramEnd"/>
      <w:r w:rsidR="00E458B7" w:rsidRPr="0036201E">
        <w:rPr>
          <w:color w:val="000000"/>
          <w:szCs w:val="24"/>
        </w:rPr>
        <w:t xml:space="preserve"> psychology of the fair process effect.  </w:t>
      </w:r>
      <w:r w:rsidR="00E458B7" w:rsidRPr="0036201E">
        <w:rPr>
          <w:i/>
          <w:color w:val="000000"/>
          <w:szCs w:val="24"/>
        </w:rPr>
        <w:t>Journal of Personality and Social Psychology, 72</w:t>
      </w:r>
      <w:r w:rsidR="00E458B7" w:rsidRPr="0036201E">
        <w:rPr>
          <w:color w:val="000000"/>
          <w:szCs w:val="24"/>
        </w:rPr>
        <w:t>, 1034-1046</w:t>
      </w:r>
      <w:r w:rsidR="00E458B7" w:rsidRPr="0036201E">
        <w:rPr>
          <w:i/>
          <w:color w:val="000000"/>
          <w:szCs w:val="24"/>
        </w:rPr>
        <w:t>.</w:t>
      </w:r>
    </w:p>
    <w:p w14:paraId="46F4CF2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8BC6237"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Lind, E. A.  (1997).  Litigation and claiming—Antisocial behavior or legitimate regulation?  In R. Giacalone and J. Greenberg (Eds.), </w:t>
      </w:r>
      <w:r w:rsidRPr="0036201E">
        <w:rPr>
          <w:i/>
          <w:color w:val="000000"/>
          <w:szCs w:val="24"/>
        </w:rPr>
        <w:t>Antisocial behavior in organizations</w:t>
      </w:r>
      <w:r w:rsidRPr="0036201E">
        <w:rPr>
          <w:color w:val="000000"/>
          <w:szCs w:val="24"/>
        </w:rPr>
        <w:t xml:space="preserve"> (pp. 150-171)</w:t>
      </w:r>
      <w:r w:rsidRPr="0036201E">
        <w:rPr>
          <w:i/>
          <w:color w:val="000000"/>
          <w:szCs w:val="24"/>
        </w:rPr>
        <w:t>.</w:t>
      </w:r>
      <w:r w:rsidRPr="0036201E">
        <w:rPr>
          <w:color w:val="000000"/>
          <w:szCs w:val="24"/>
        </w:rPr>
        <w:t xml:space="preserve">  Beverly Hills, CA</w:t>
      </w:r>
      <w:proofErr w:type="gramStart"/>
      <w:r w:rsidRPr="0036201E">
        <w:rPr>
          <w:color w:val="000000"/>
          <w:szCs w:val="24"/>
        </w:rPr>
        <w:t>:  Sage</w:t>
      </w:r>
      <w:proofErr w:type="gramEnd"/>
      <w:r w:rsidRPr="0036201E">
        <w:rPr>
          <w:color w:val="000000"/>
          <w:szCs w:val="24"/>
        </w:rPr>
        <w:t>.</w:t>
      </w:r>
    </w:p>
    <w:p w14:paraId="2E10974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D8904BE"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Stalans, L., and Lind, E. A.  (1997).  The meaning of procedural fairness</w:t>
      </w:r>
      <w:proofErr w:type="gramStart"/>
      <w:r w:rsidRPr="0036201E">
        <w:rPr>
          <w:color w:val="000000"/>
          <w:szCs w:val="24"/>
        </w:rPr>
        <w:t>:  A</w:t>
      </w:r>
      <w:proofErr w:type="gramEnd"/>
      <w:r w:rsidRPr="0036201E">
        <w:rPr>
          <w:color w:val="000000"/>
          <w:szCs w:val="24"/>
        </w:rPr>
        <w:t xml:space="preserve"> comparison of taxpayers’ and representatives’ views of their tax audits.  </w:t>
      </w:r>
      <w:r w:rsidRPr="0036201E">
        <w:rPr>
          <w:i/>
          <w:color w:val="000000"/>
          <w:szCs w:val="24"/>
        </w:rPr>
        <w:t>Social Justice Research, 10,</w:t>
      </w:r>
      <w:r w:rsidRPr="0036201E">
        <w:rPr>
          <w:color w:val="000000"/>
          <w:szCs w:val="24"/>
        </w:rPr>
        <w:t xml:space="preserve"> 311-333.</w:t>
      </w:r>
    </w:p>
    <w:p w14:paraId="1C87C777" w14:textId="77777777" w:rsidR="00E458B7" w:rsidRPr="0036201E" w:rsidRDefault="00E458B7" w:rsidP="008C2346">
      <w:pPr>
        <w:tabs>
          <w:tab w:val="left" w:pos="720"/>
        </w:tabs>
        <w:spacing w:line="276" w:lineRule="auto"/>
        <w:ind w:left="720" w:hanging="720"/>
        <w:rPr>
          <w:color w:val="000000"/>
          <w:szCs w:val="24"/>
        </w:rPr>
      </w:pPr>
    </w:p>
    <w:p w14:paraId="1FFBDCED" w14:textId="77777777" w:rsidR="00E458B7" w:rsidRPr="0036201E" w:rsidRDefault="00E458B7" w:rsidP="008C2346">
      <w:pPr>
        <w:spacing w:line="276" w:lineRule="auto"/>
        <w:ind w:left="720" w:hanging="720"/>
        <w:rPr>
          <w:szCs w:val="24"/>
        </w:rPr>
      </w:pPr>
      <w:r w:rsidRPr="0036201E">
        <w:rPr>
          <w:szCs w:val="24"/>
        </w:rPr>
        <w:t xml:space="preserve">Lind, E. A. (1997).  Social conflict and </w:t>
      </w:r>
      <w:proofErr w:type="gramStart"/>
      <w:r w:rsidRPr="0036201E">
        <w:rPr>
          <w:szCs w:val="24"/>
        </w:rPr>
        <w:t>the fairness</w:t>
      </w:r>
      <w:proofErr w:type="gramEnd"/>
      <w:r w:rsidRPr="0036201E">
        <w:rPr>
          <w:szCs w:val="24"/>
        </w:rPr>
        <w:t xml:space="preserve"> heuristic.  </w:t>
      </w:r>
      <w:r w:rsidRPr="0036201E">
        <w:rPr>
          <w:i/>
          <w:szCs w:val="24"/>
        </w:rPr>
        <w:t>Representative Research in Social Psychology, 21,</w:t>
      </w:r>
      <w:r w:rsidRPr="0036201E">
        <w:rPr>
          <w:szCs w:val="24"/>
        </w:rPr>
        <w:t xml:space="preserve"> 6-22.</w:t>
      </w:r>
    </w:p>
    <w:p w14:paraId="1C572885" w14:textId="77777777" w:rsidR="00E458B7" w:rsidRPr="0036201E" w:rsidRDefault="00E458B7" w:rsidP="008C2346">
      <w:pPr>
        <w:tabs>
          <w:tab w:val="left" w:pos="720"/>
        </w:tabs>
        <w:spacing w:line="276" w:lineRule="auto"/>
        <w:ind w:left="720" w:hanging="720"/>
        <w:rPr>
          <w:color w:val="000000"/>
          <w:szCs w:val="24"/>
        </w:rPr>
      </w:pPr>
    </w:p>
    <w:p w14:paraId="56BA478A" w14:textId="77777777" w:rsidR="00E458B7" w:rsidRPr="0036201E" w:rsidRDefault="00E458B7" w:rsidP="008C2346">
      <w:pPr>
        <w:tabs>
          <w:tab w:val="left" w:pos="720"/>
        </w:tabs>
        <w:spacing w:line="276" w:lineRule="auto"/>
        <w:ind w:left="720" w:hanging="720"/>
        <w:rPr>
          <w:color w:val="000000"/>
          <w:szCs w:val="24"/>
        </w:rPr>
      </w:pPr>
      <w:proofErr w:type="spellStart"/>
      <w:r w:rsidRPr="0036201E">
        <w:rPr>
          <w:color w:val="000000"/>
          <w:szCs w:val="24"/>
        </w:rPr>
        <w:t>Ohbuchi</w:t>
      </w:r>
      <w:proofErr w:type="spellEnd"/>
      <w:r w:rsidRPr="0036201E">
        <w:rPr>
          <w:color w:val="000000"/>
          <w:szCs w:val="24"/>
        </w:rPr>
        <w:t xml:space="preserve">, K., </w:t>
      </w:r>
      <w:proofErr w:type="spellStart"/>
      <w:r w:rsidRPr="0036201E">
        <w:rPr>
          <w:color w:val="000000"/>
          <w:szCs w:val="24"/>
        </w:rPr>
        <w:t>Imazai</w:t>
      </w:r>
      <w:proofErr w:type="spellEnd"/>
      <w:r w:rsidRPr="0036201E">
        <w:rPr>
          <w:color w:val="000000"/>
          <w:szCs w:val="24"/>
        </w:rPr>
        <w:t xml:space="preserve">, K., Sugawara, I., Tyler, T. R., and Lind, E. A.  (1997).  Goals and tactics in within- and between-culture conflict.  </w:t>
      </w:r>
      <w:r w:rsidRPr="0036201E">
        <w:rPr>
          <w:i/>
          <w:color w:val="000000"/>
          <w:szCs w:val="24"/>
        </w:rPr>
        <w:t>Tohoku Psychologia Folia, 56,</w:t>
      </w:r>
      <w:r w:rsidRPr="0036201E">
        <w:rPr>
          <w:color w:val="000000"/>
          <w:szCs w:val="24"/>
        </w:rPr>
        <w:t xml:space="preserve"> 1-13.</w:t>
      </w:r>
    </w:p>
    <w:p w14:paraId="43574F13" w14:textId="77777777" w:rsidR="00E458B7" w:rsidRPr="0036201E" w:rsidRDefault="00E458B7" w:rsidP="008C2346">
      <w:pPr>
        <w:tabs>
          <w:tab w:val="left" w:pos="720"/>
        </w:tabs>
        <w:spacing w:line="276" w:lineRule="auto"/>
        <w:ind w:left="720" w:hanging="720"/>
        <w:rPr>
          <w:color w:val="000000"/>
          <w:szCs w:val="24"/>
        </w:rPr>
      </w:pPr>
    </w:p>
    <w:p w14:paraId="078172DC" w14:textId="77777777" w:rsidR="00E458B7" w:rsidRPr="0036201E" w:rsidRDefault="00E458B7" w:rsidP="008C2346">
      <w:pPr>
        <w:tabs>
          <w:tab w:val="left" w:pos="720"/>
        </w:tabs>
        <w:spacing w:line="276" w:lineRule="auto"/>
        <w:ind w:left="720" w:hanging="720"/>
        <w:rPr>
          <w:i/>
          <w:color w:val="000000"/>
          <w:szCs w:val="24"/>
        </w:rPr>
      </w:pPr>
      <w:r w:rsidRPr="0036201E">
        <w:rPr>
          <w:color w:val="000000"/>
          <w:szCs w:val="24"/>
        </w:rPr>
        <w:t xml:space="preserve">Kulik, C., Lind, E. A., </w:t>
      </w:r>
      <w:proofErr w:type="spellStart"/>
      <w:r w:rsidRPr="0036201E">
        <w:rPr>
          <w:color w:val="000000"/>
          <w:szCs w:val="24"/>
        </w:rPr>
        <w:t>MacCoun</w:t>
      </w:r>
      <w:proofErr w:type="spellEnd"/>
      <w:r w:rsidRPr="0036201E">
        <w:rPr>
          <w:color w:val="000000"/>
          <w:szCs w:val="24"/>
        </w:rPr>
        <w:t xml:space="preserve">, R. J., and Ambrose, M.  (1996).  Gender and procedural justice: Similarities and differences in procedural and distributive justice judgments.  </w:t>
      </w:r>
      <w:r w:rsidRPr="0036201E">
        <w:rPr>
          <w:i/>
          <w:color w:val="000000"/>
          <w:szCs w:val="24"/>
        </w:rPr>
        <w:t>Social Justice Research</w:t>
      </w:r>
      <w:r w:rsidRPr="0036201E">
        <w:rPr>
          <w:color w:val="000000"/>
          <w:szCs w:val="24"/>
        </w:rPr>
        <w:t>, 351-394</w:t>
      </w:r>
      <w:r w:rsidRPr="0036201E">
        <w:rPr>
          <w:i/>
          <w:color w:val="000000"/>
          <w:szCs w:val="24"/>
        </w:rPr>
        <w:t>.</w:t>
      </w:r>
    </w:p>
    <w:p w14:paraId="0C200511" w14:textId="77777777" w:rsidR="00E458B7" w:rsidRPr="0036201E" w:rsidRDefault="00E458B7" w:rsidP="008C2346">
      <w:pPr>
        <w:tabs>
          <w:tab w:val="left" w:pos="720"/>
        </w:tabs>
        <w:spacing w:line="276" w:lineRule="auto"/>
        <w:ind w:left="720" w:hanging="720"/>
        <w:rPr>
          <w:color w:val="000000"/>
          <w:szCs w:val="24"/>
        </w:rPr>
      </w:pPr>
    </w:p>
    <w:p w14:paraId="436F17EB" w14:textId="77777777" w:rsidR="00E458B7" w:rsidRPr="0036201E" w:rsidRDefault="00E458B7" w:rsidP="008C2346">
      <w:pPr>
        <w:tabs>
          <w:tab w:val="left" w:pos="720"/>
        </w:tabs>
        <w:spacing w:line="276" w:lineRule="auto"/>
        <w:ind w:left="720" w:hanging="720"/>
        <w:rPr>
          <w:color w:val="000000"/>
          <w:szCs w:val="24"/>
        </w:rPr>
      </w:pPr>
      <w:proofErr w:type="spellStart"/>
      <w:r w:rsidRPr="0036201E">
        <w:rPr>
          <w:color w:val="000000"/>
          <w:szCs w:val="24"/>
        </w:rPr>
        <w:t>Vermunt</w:t>
      </w:r>
      <w:proofErr w:type="spellEnd"/>
      <w:r w:rsidRPr="0036201E">
        <w:rPr>
          <w:color w:val="000000"/>
          <w:szCs w:val="24"/>
        </w:rPr>
        <w:t xml:space="preserve">, R., Wit, A., van den Bos, K., and Lind, A.  (1996).  The effect of inaccurate procedure on protest: The mediating role of perceived unfairness and situational self-esteem.  </w:t>
      </w:r>
      <w:r w:rsidRPr="0036201E">
        <w:rPr>
          <w:i/>
          <w:color w:val="000000"/>
          <w:szCs w:val="24"/>
        </w:rPr>
        <w:t>Social Justice Research</w:t>
      </w:r>
      <w:r w:rsidRPr="0036201E">
        <w:rPr>
          <w:color w:val="000000"/>
          <w:szCs w:val="24"/>
        </w:rPr>
        <w:t>, 109-120</w:t>
      </w:r>
      <w:r w:rsidRPr="0036201E">
        <w:rPr>
          <w:i/>
          <w:color w:val="000000"/>
          <w:szCs w:val="24"/>
        </w:rPr>
        <w:t>.</w:t>
      </w:r>
    </w:p>
    <w:p w14:paraId="17F57BCC" w14:textId="77777777" w:rsidR="00E458B7" w:rsidRPr="0036201E" w:rsidRDefault="00E458B7" w:rsidP="008C2346">
      <w:pPr>
        <w:tabs>
          <w:tab w:val="left" w:pos="2520"/>
        </w:tabs>
        <w:spacing w:line="276" w:lineRule="auto"/>
        <w:ind w:left="2520" w:hanging="1800"/>
        <w:rPr>
          <w:color w:val="000000"/>
          <w:szCs w:val="24"/>
        </w:rPr>
      </w:pPr>
    </w:p>
    <w:p w14:paraId="3F9B0A6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Huo, Y. J., Smith, H., Tyler, T. R., and Lind, E. A.  (1996).  Superordinate identification, subgroup identification, and justice concerns</w:t>
      </w:r>
      <w:proofErr w:type="gramStart"/>
      <w:r w:rsidRPr="0036201E">
        <w:rPr>
          <w:color w:val="000000"/>
          <w:szCs w:val="24"/>
        </w:rPr>
        <w:t>:  Is</w:t>
      </w:r>
      <w:proofErr w:type="gramEnd"/>
      <w:r w:rsidRPr="0036201E">
        <w:rPr>
          <w:color w:val="000000"/>
          <w:szCs w:val="24"/>
        </w:rPr>
        <w:t xml:space="preserve"> separatism the problem; is assimilation the answer?  </w:t>
      </w:r>
      <w:r w:rsidRPr="0036201E">
        <w:rPr>
          <w:i/>
          <w:color w:val="000000"/>
          <w:szCs w:val="24"/>
        </w:rPr>
        <w:t>Psychological Science, 7,</w:t>
      </w:r>
      <w:r w:rsidRPr="0036201E">
        <w:rPr>
          <w:color w:val="000000"/>
          <w:szCs w:val="24"/>
        </w:rPr>
        <w:t xml:space="preserve"> 40-45.  (Winner of 1997 Otto Klineberg Award for Best Paper on Intercultural Conflict, Society for the Psychological Study of Social Issues.)</w:t>
      </w:r>
    </w:p>
    <w:p w14:paraId="39EA6A88"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105B2D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lang w:val="de-DE"/>
        </w:rPr>
        <w:t>Lind, E. A.  (1995).  Verfahrensgerechtigkeit und Akzeptanz rechtlicher Autorität (</w:t>
      </w:r>
      <w:proofErr w:type="spellStart"/>
      <w:r w:rsidRPr="0036201E">
        <w:rPr>
          <w:color w:val="000000"/>
          <w:szCs w:val="24"/>
          <w:lang w:val="de-DE"/>
        </w:rPr>
        <w:t>Procedural</w:t>
      </w:r>
      <w:proofErr w:type="spellEnd"/>
      <w:r w:rsidRPr="0036201E">
        <w:rPr>
          <w:color w:val="000000"/>
          <w:szCs w:val="24"/>
          <w:lang w:val="de-DE"/>
        </w:rPr>
        <w:t xml:space="preserve"> </w:t>
      </w:r>
      <w:proofErr w:type="spellStart"/>
      <w:r w:rsidRPr="0036201E">
        <w:rPr>
          <w:color w:val="000000"/>
          <w:szCs w:val="24"/>
          <w:lang w:val="de-DE"/>
        </w:rPr>
        <w:t>justice</w:t>
      </w:r>
      <w:proofErr w:type="spellEnd"/>
      <w:r w:rsidRPr="0036201E">
        <w:rPr>
          <w:color w:val="000000"/>
          <w:szCs w:val="24"/>
          <w:lang w:val="de-DE"/>
        </w:rPr>
        <w:t xml:space="preserve"> and the </w:t>
      </w:r>
      <w:proofErr w:type="spellStart"/>
      <w:r w:rsidRPr="0036201E">
        <w:rPr>
          <w:color w:val="000000"/>
          <w:szCs w:val="24"/>
          <w:lang w:val="de-DE"/>
        </w:rPr>
        <w:t>acceptance</w:t>
      </w:r>
      <w:proofErr w:type="spellEnd"/>
      <w:r w:rsidRPr="0036201E">
        <w:rPr>
          <w:color w:val="000000"/>
          <w:szCs w:val="24"/>
          <w:lang w:val="de-DE"/>
        </w:rPr>
        <w:t xml:space="preserve"> of legal </w:t>
      </w:r>
      <w:proofErr w:type="spellStart"/>
      <w:r w:rsidRPr="0036201E">
        <w:rPr>
          <w:color w:val="000000"/>
          <w:szCs w:val="24"/>
          <w:lang w:val="de-DE"/>
        </w:rPr>
        <w:t>authority</w:t>
      </w:r>
      <w:proofErr w:type="spellEnd"/>
      <w:r w:rsidRPr="0036201E">
        <w:rPr>
          <w:color w:val="000000"/>
          <w:szCs w:val="24"/>
          <w:lang w:val="de-DE"/>
        </w:rPr>
        <w:t xml:space="preserve">).  In G. Bierbrauer, W. Gottwald, and B. </w:t>
      </w:r>
      <w:proofErr w:type="spellStart"/>
      <w:r w:rsidRPr="0036201E">
        <w:rPr>
          <w:color w:val="000000"/>
          <w:szCs w:val="24"/>
          <w:lang w:val="de-DE"/>
        </w:rPr>
        <w:t>Bimbreier</w:t>
      </w:r>
      <w:proofErr w:type="spellEnd"/>
      <w:r w:rsidRPr="0036201E">
        <w:rPr>
          <w:color w:val="000000"/>
          <w:szCs w:val="24"/>
          <w:lang w:val="de-DE"/>
        </w:rPr>
        <w:t xml:space="preserve">-Stahlberger (Eds.), </w:t>
      </w:r>
      <w:r w:rsidRPr="0036201E">
        <w:rPr>
          <w:i/>
          <w:color w:val="000000"/>
          <w:szCs w:val="24"/>
          <w:lang w:val="de-DE"/>
        </w:rPr>
        <w:t>Verfahrens-gerechtigkeit: Rechtspsychologische Forschungsbeiträge für die Justizpraxis</w:t>
      </w:r>
      <w:r w:rsidRPr="0036201E">
        <w:rPr>
          <w:color w:val="000000"/>
          <w:szCs w:val="24"/>
          <w:lang w:val="de-DE"/>
        </w:rPr>
        <w:t xml:space="preserve"> (pp. 3-19).  </w:t>
      </w:r>
      <w:r w:rsidRPr="0036201E">
        <w:rPr>
          <w:color w:val="000000"/>
          <w:szCs w:val="24"/>
        </w:rPr>
        <w:t>Köln, Germany.</w:t>
      </w:r>
    </w:p>
    <w:p w14:paraId="02AA5D8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CD3279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r w:rsidRPr="0036201E">
        <w:rPr>
          <w:color w:val="000000"/>
          <w:szCs w:val="24"/>
        </w:rPr>
        <w:t xml:space="preserve">Lind, E. A.  (1995).  Justice and authority in organizations.  In R. </w:t>
      </w:r>
      <w:proofErr w:type="spellStart"/>
      <w:r w:rsidRPr="0036201E">
        <w:rPr>
          <w:color w:val="000000"/>
          <w:szCs w:val="24"/>
        </w:rPr>
        <w:t>Cropanzano</w:t>
      </w:r>
      <w:proofErr w:type="spellEnd"/>
      <w:r w:rsidRPr="0036201E">
        <w:rPr>
          <w:color w:val="000000"/>
          <w:szCs w:val="24"/>
        </w:rPr>
        <w:t xml:space="preserve"> and K. M. Kacmar (Eds.), </w:t>
      </w:r>
      <w:r w:rsidRPr="0036201E">
        <w:rPr>
          <w:i/>
          <w:color w:val="000000"/>
          <w:szCs w:val="24"/>
        </w:rPr>
        <w:t>Politics, justice, and support</w:t>
      </w:r>
      <w:proofErr w:type="gramStart"/>
      <w:r w:rsidRPr="0036201E">
        <w:rPr>
          <w:i/>
          <w:color w:val="000000"/>
          <w:szCs w:val="24"/>
        </w:rPr>
        <w:t>:  Managing</w:t>
      </w:r>
      <w:proofErr w:type="gramEnd"/>
      <w:r w:rsidRPr="0036201E">
        <w:rPr>
          <w:i/>
          <w:color w:val="000000"/>
          <w:szCs w:val="24"/>
        </w:rPr>
        <w:t xml:space="preserve"> the social climate of work organizations</w:t>
      </w:r>
      <w:r w:rsidRPr="0036201E">
        <w:rPr>
          <w:color w:val="000000"/>
          <w:szCs w:val="24"/>
        </w:rPr>
        <w:t xml:space="preserve"> (pp. 83-96)</w:t>
      </w:r>
      <w:r w:rsidRPr="0036201E">
        <w:rPr>
          <w:i/>
          <w:color w:val="000000"/>
          <w:szCs w:val="24"/>
        </w:rPr>
        <w:t xml:space="preserve">.  </w:t>
      </w:r>
      <w:r w:rsidRPr="0036201E">
        <w:rPr>
          <w:color w:val="000000"/>
          <w:szCs w:val="24"/>
        </w:rPr>
        <w:t>Quorum: Westport, CT.</w:t>
      </w:r>
    </w:p>
    <w:p w14:paraId="2BA3798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979B8B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lang w:val="de-DE"/>
        </w:rPr>
      </w:pPr>
      <w:r w:rsidRPr="0036201E">
        <w:rPr>
          <w:color w:val="000000"/>
          <w:szCs w:val="24"/>
        </w:rPr>
        <w:t xml:space="preserve">Lind, E. A.  (1994).  Procedural justice and culture: Evidence for ubiquitous process concerns.  </w:t>
      </w:r>
      <w:proofErr w:type="spellStart"/>
      <w:r w:rsidRPr="0036201E">
        <w:rPr>
          <w:i/>
          <w:color w:val="000000"/>
          <w:szCs w:val="24"/>
          <w:lang w:val="de-DE"/>
        </w:rPr>
        <w:t>Zeitschift</w:t>
      </w:r>
      <w:proofErr w:type="spellEnd"/>
      <w:r w:rsidRPr="0036201E">
        <w:rPr>
          <w:i/>
          <w:color w:val="000000"/>
          <w:szCs w:val="24"/>
          <w:lang w:val="de-DE"/>
        </w:rPr>
        <w:t xml:space="preserve"> für Rechtssoziologie, 15, </w:t>
      </w:r>
      <w:r w:rsidRPr="0036201E">
        <w:rPr>
          <w:color w:val="000000"/>
          <w:szCs w:val="24"/>
          <w:lang w:val="de-DE"/>
        </w:rPr>
        <w:t>24-36</w:t>
      </w:r>
      <w:r w:rsidRPr="0036201E">
        <w:rPr>
          <w:i/>
          <w:color w:val="000000"/>
          <w:szCs w:val="24"/>
          <w:lang w:val="de-DE"/>
        </w:rPr>
        <w:t>.</w:t>
      </w:r>
    </w:p>
    <w:p w14:paraId="0DB0E0D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lang w:val="de-DE"/>
        </w:rPr>
      </w:pPr>
    </w:p>
    <w:p w14:paraId="55AE31BB"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lang w:val="de-DE"/>
        </w:rPr>
        <w:t xml:space="preserve">Lind, E. A., </w:t>
      </w:r>
      <w:proofErr w:type="spellStart"/>
      <w:r w:rsidRPr="0036201E">
        <w:rPr>
          <w:color w:val="000000"/>
          <w:szCs w:val="24"/>
          <w:lang w:val="de-DE"/>
        </w:rPr>
        <w:t>Huo</w:t>
      </w:r>
      <w:proofErr w:type="spellEnd"/>
      <w:r w:rsidRPr="0036201E">
        <w:rPr>
          <w:color w:val="000000"/>
          <w:szCs w:val="24"/>
          <w:lang w:val="de-DE"/>
        </w:rPr>
        <w:t xml:space="preserve">, Y. J., and Tyler, T. R.  </w:t>
      </w:r>
      <w:r w:rsidRPr="0036201E">
        <w:rPr>
          <w:color w:val="000000"/>
          <w:szCs w:val="24"/>
        </w:rPr>
        <w:t xml:space="preserve">(1994).  ...And justice for all: Ethnicity, gender, and preferences for dispute resolution procedures.  </w:t>
      </w:r>
      <w:r w:rsidRPr="0036201E">
        <w:rPr>
          <w:i/>
          <w:color w:val="000000"/>
          <w:szCs w:val="24"/>
        </w:rPr>
        <w:t xml:space="preserve">Law and Human Behavior, 18, </w:t>
      </w:r>
      <w:r w:rsidRPr="0036201E">
        <w:rPr>
          <w:color w:val="000000"/>
          <w:szCs w:val="24"/>
        </w:rPr>
        <w:t>269-290</w:t>
      </w:r>
      <w:r w:rsidRPr="0036201E">
        <w:rPr>
          <w:i/>
          <w:color w:val="000000"/>
          <w:szCs w:val="24"/>
        </w:rPr>
        <w:t>.</w:t>
      </w:r>
    </w:p>
    <w:p w14:paraId="16B6B16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9C13195"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lastRenderedPageBreak/>
        <w:t xml:space="preserve">Lind, E. A., Kulik, C., Ambrose, M., and Park, M.  (1993).  Individual and corporate dispute resolution: Using procedural fairness as a decision heuristic.  </w:t>
      </w:r>
      <w:r w:rsidRPr="0036201E">
        <w:rPr>
          <w:i/>
          <w:color w:val="000000"/>
          <w:szCs w:val="24"/>
        </w:rPr>
        <w:t>Administrative Science Quarterly, 38,</w:t>
      </w:r>
      <w:r w:rsidRPr="0036201E">
        <w:rPr>
          <w:color w:val="000000"/>
          <w:szCs w:val="24"/>
        </w:rPr>
        <w:t xml:space="preserve"> 224-251.</w:t>
      </w:r>
    </w:p>
    <w:p w14:paraId="0398078F"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A66B81C"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and Earley, P. E.  (1992).  Procedural justice and culture.  </w:t>
      </w:r>
      <w:r w:rsidRPr="0036201E">
        <w:rPr>
          <w:i/>
          <w:color w:val="000000"/>
          <w:szCs w:val="24"/>
        </w:rPr>
        <w:t>International Journal of Psychology, 27,</w:t>
      </w:r>
      <w:r w:rsidRPr="0036201E">
        <w:rPr>
          <w:color w:val="000000"/>
          <w:szCs w:val="24"/>
        </w:rPr>
        <w:t xml:space="preserve"> 227-242.</w:t>
      </w:r>
    </w:p>
    <w:p w14:paraId="51B20F18"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6F9EE8D" w14:textId="77777777" w:rsidR="00E458B7" w:rsidRPr="0036201E" w:rsidRDefault="00E458B7" w:rsidP="008C2346">
      <w:pPr>
        <w:tabs>
          <w:tab w:val="left" w:pos="720"/>
        </w:tabs>
        <w:spacing w:line="276" w:lineRule="auto"/>
        <w:ind w:left="720" w:hanging="720"/>
        <w:rPr>
          <w:color w:val="000000"/>
          <w:szCs w:val="24"/>
        </w:rPr>
      </w:pPr>
      <w:bookmarkStart w:id="8" w:name="_Hlk204093837"/>
      <w:r w:rsidRPr="0036201E">
        <w:rPr>
          <w:color w:val="000000"/>
          <w:szCs w:val="24"/>
        </w:rPr>
        <w:t xml:space="preserve">Tyler, T. R., and Lind, E. A.  (1992).  A relational model of authority in groups.  In M. Zanna (Ed.), </w:t>
      </w:r>
      <w:r w:rsidRPr="0036201E">
        <w:rPr>
          <w:i/>
          <w:color w:val="000000"/>
          <w:szCs w:val="24"/>
        </w:rPr>
        <w:t>Advances in experimental social psychology, Vol. 25</w:t>
      </w:r>
      <w:r w:rsidRPr="0036201E">
        <w:rPr>
          <w:color w:val="000000"/>
          <w:szCs w:val="24"/>
        </w:rPr>
        <w:t xml:space="preserve"> (pp. 115-192).  New York: Academic Press.</w:t>
      </w:r>
    </w:p>
    <w:bookmarkEnd w:id="8"/>
    <w:p w14:paraId="2D41611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0370008" w14:textId="77777777" w:rsidR="00E458B7" w:rsidRPr="0036201E" w:rsidRDefault="00E458B7" w:rsidP="008C2346">
      <w:pPr>
        <w:tabs>
          <w:tab w:val="left" w:pos="720"/>
        </w:tabs>
        <w:spacing w:line="276" w:lineRule="auto"/>
        <w:ind w:left="720" w:hanging="720"/>
        <w:rPr>
          <w:color w:val="000000"/>
          <w:szCs w:val="24"/>
        </w:rPr>
      </w:pPr>
      <w:proofErr w:type="spellStart"/>
      <w:r w:rsidRPr="0036201E">
        <w:rPr>
          <w:color w:val="000000"/>
          <w:szCs w:val="24"/>
        </w:rPr>
        <w:t>MacCoun</w:t>
      </w:r>
      <w:proofErr w:type="spellEnd"/>
      <w:r w:rsidRPr="0036201E">
        <w:rPr>
          <w:color w:val="000000"/>
          <w:szCs w:val="24"/>
        </w:rPr>
        <w:t xml:space="preserve">, R. J., Lind, E. A., and Tyler, T. R.  (1992).  Alternative dispute resolution in the courts.  In D. Kagehiro and W. Laufer (Eds.), </w:t>
      </w:r>
      <w:r w:rsidRPr="0036201E">
        <w:rPr>
          <w:i/>
          <w:color w:val="000000"/>
          <w:szCs w:val="24"/>
        </w:rPr>
        <w:t>The handbook of law and psychology</w:t>
      </w:r>
      <w:r w:rsidRPr="0036201E">
        <w:rPr>
          <w:color w:val="000000"/>
          <w:szCs w:val="24"/>
        </w:rPr>
        <w:t>; pp. 95-118.  New York: Springer-Verlag.</w:t>
      </w:r>
    </w:p>
    <w:p w14:paraId="190907B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A7A35BA"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Tyler, T. R., and Lind, E. A.  (1991).  Procedural processes and legal institutions.  In H. Steemsma and R. </w:t>
      </w:r>
      <w:proofErr w:type="spellStart"/>
      <w:r w:rsidRPr="0036201E">
        <w:rPr>
          <w:color w:val="000000"/>
          <w:szCs w:val="24"/>
        </w:rPr>
        <w:t>Vermunt</w:t>
      </w:r>
      <w:proofErr w:type="spellEnd"/>
      <w:r w:rsidRPr="0036201E">
        <w:rPr>
          <w:color w:val="000000"/>
          <w:szCs w:val="24"/>
        </w:rPr>
        <w:t xml:space="preserve"> (Eds.), </w:t>
      </w:r>
      <w:r w:rsidRPr="0036201E">
        <w:rPr>
          <w:i/>
          <w:color w:val="000000"/>
          <w:szCs w:val="24"/>
        </w:rPr>
        <w:t>Social justice in human relations (Vol.2): Societal and psychological consequences of justice and injustice.</w:t>
      </w:r>
      <w:r w:rsidRPr="0036201E">
        <w:rPr>
          <w:color w:val="000000"/>
          <w:szCs w:val="24"/>
        </w:rPr>
        <w:t xml:space="preserve">  New York</w:t>
      </w:r>
      <w:proofErr w:type="gramStart"/>
      <w:r w:rsidRPr="0036201E">
        <w:rPr>
          <w:color w:val="000000"/>
          <w:szCs w:val="24"/>
        </w:rPr>
        <w:t>:  Plenum</w:t>
      </w:r>
      <w:proofErr w:type="gramEnd"/>
      <w:r w:rsidRPr="0036201E">
        <w:rPr>
          <w:color w:val="000000"/>
          <w:szCs w:val="24"/>
        </w:rPr>
        <w:t>.</w:t>
      </w:r>
    </w:p>
    <w:p w14:paraId="0D6BDB2B"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DC3B5BE" w14:textId="77777777" w:rsidR="00E458B7" w:rsidRPr="0036201E" w:rsidRDefault="00E458B7" w:rsidP="008C2346">
      <w:pPr>
        <w:tabs>
          <w:tab w:val="left" w:pos="720"/>
        </w:tabs>
        <w:spacing w:line="276" w:lineRule="auto"/>
        <w:ind w:left="720" w:hanging="720"/>
        <w:rPr>
          <w:color w:val="000000"/>
          <w:szCs w:val="24"/>
        </w:rPr>
      </w:pPr>
      <w:bookmarkStart w:id="9" w:name="_Hlk204093977"/>
      <w:r w:rsidRPr="0036201E">
        <w:rPr>
          <w:color w:val="000000"/>
          <w:szCs w:val="24"/>
        </w:rPr>
        <w:t xml:space="preserve">Lind, E. A., Kanfer, R., and Earley, P. C.  (1990).  Voice, control, and procedural justice: Instrumental and </w:t>
      </w:r>
      <w:proofErr w:type="spellStart"/>
      <w:r w:rsidRPr="0036201E">
        <w:rPr>
          <w:color w:val="000000"/>
          <w:szCs w:val="24"/>
        </w:rPr>
        <w:t>noninstrumental</w:t>
      </w:r>
      <w:proofErr w:type="spellEnd"/>
      <w:r w:rsidRPr="0036201E">
        <w:rPr>
          <w:color w:val="000000"/>
          <w:szCs w:val="24"/>
        </w:rPr>
        <w:t xml:space="preserve"> concerns in fairness judgments. </w:t>
      </w:r>
      <w:r w:rsidRPr="0036201E">
        <w:rPr>
          <w:i/>
          <w:color w:val="000000"/>
          <w:szCs w:val="24"/>
        </w:rPr>
        <w:t>Journal of Personality and Social Psychology, 59,</w:t>
      </w:r>
      <w:r w:rsidRPr="0036201E">
        <w:rPr>
          <w:color w:val="000000"/>
          <w:szCs w:val="24"/>
        </w:rPr>
        <w:t xml:space="preserve"> 952-959.</w:t>
      </w:r>
    </w:p>
    <w:bookmarkEnd w:id="9"/>
    <w:p w14:paraId="582031E8"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6278318"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w:t>
      </w:r>
      <w:proofErr w:type="spellStart"/>
      <w:r w:rsidRPr="0036201E">
        <w:rPr>
          <w:color w:val="000000"/>
          <w:szCs w:val="24"/>
        </w:rPr>
        <w:t>MacCoun</w:t>
      </w:r>
      <w:proofErr w:type="spellEnd"/>
      <w:r w:rsidRPr="0036201E">
        <w:rPr>
          <w:color w:val="000000"/>
          <w:szCs w:val="24"/>
        </w:rPr>
        <w:t xml:space="preserve">, R. J., Ebener, P. E., </w:t>
      </w:r>
      <w:proofErr w:type="spellStart"/>
      <w:r w:rsidRPr="0036201E">
        <w:rPr>
          <w:color w:val="000000"/>
          <w:szCs w:val="24"/>
        </w:rPr>
        <w:t>Felstiner</w:t>
      </w:r>
      <w:proofErr w:type="spellEnd"/>
      <w:r w:rsidRPr="0036201E">
        <w:rPr>
          <w:color w:val="000000"/>
          <w:szCs w:val="24"/>
        </w:rPr>
        <w:t>, W. L. F., Hensler, D. R., Resnik, J., and Tyler, T. R.  (1990).  In the eye of the beholder</w:t>
      </w:r>
      <w:proofErr w:type="gramStart"/>
      <w:r w:rsidRPr="0036201E">
        <w:rPr>
          <w:color w:val="000000"/>
          <w:szCs w:val="24"/>
        </w:rPr>
        <w:t>:  Tort</w:t>
      </w:r>
      <w:proofErr w:type="gramEnd"/>
      <w:r w:rsidRPr="0036201E">
        <w:rPr>
          <w:color w:val="000000"/>
          <w:szCs w:val="24"/>
        </w:rPr>
        <w:t xml:space="preserve"> litigants' evaluations of their experiences in the civil justice system.  </w:t>
      </w:r>
      <w:r w:rsidRPr="0036201E">
        <w:rPr>
          <w:i/>
          <w:color w:val="000000"/>
          <w:szCs w:val="24"/>
        </w:rPr>
        <w:t>Law &amp; Society Review</w:t>
      </w:r>
      <w:r w:rsidRPr="0036201E">
        <w:rPr>
          <w:color w:val="000000"/>
          <w:szCs w:val="24"/>
        </w:rPr>
        <w:t xml:space="preserve">, </w:t>
      </w:r>
      <w:r w:rsidRPr="0036201E">
        <w:rPr>
          <w:i/>
          <w:color w:val="000000"/>
          <w:szCs w:val="24"/>
        </w:rPr>
        <w:t>24</w:t>
      </w:r>
      <w:r w:rsidRPr="0036201E">
        <w:rPr>
          <w:color w:val="000000"/>
          <w:szCs w:val="24"/>
        </w:rPr>
        <w:t>, 953-996.</w:t>
      </w:r>
    </w:p>
    <w:p w14:paraId="14DD2C8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402E83B"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Ambrose, M., Park, M., and Kulik, C.  (1990).  Perspective and procedural justice: Attorney and litigant evaluations of court procedures.  </w:t>
      </w:r>
      <w:r w:rsidRPr="0036201E">
        <w:rPr>
          <w:i/>
          <w:color w:val="000000"/>
          <w:szCs w:val="24"/>
        </w:rPr>
        <w:t>Social Justice Research, 4,</w:t>
      </w:r>
      <w:r w:rsidRPr="0036201E">
        <w:rPr>
          <w:color w:val="000000"/>
          <w:szCs w:val="24"/>
        </w:rPr>
        <w:t xml:space="preserve"> 325-335. </w:t>
      </w:r>
    </w:p>
    <w:p w14:paraId="7E93CC16" w14:textId="77777777" w:rsidR="00E458B7" w:rsidRPr="0036201E" w:rsidRDefault="00E458B7" w:rsidP="008C2346">
      <w:pPr>
        <w:tabs>
          <w:tab w:val="left" w:pos="720"/>
        </w:tabs>
        <w:spacing w:line="276" w:lineRule="auto"/>
        <w:ind w:left="720" w:hanging="720"/>
        <w:rPr>
          <w:color w:val="000000"/>
          <w:szCs w:val="24"/>
        </w:rPr>
      </w:pPr>
    </w:p>
    <w:p w14:paraId="07097217"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Ross, W. H., Conlon, D. E., and Lind, E. A.  (1990).  The mediator as leader: Effects of behavioral style and deadline certainty on negotiation behavior.  </w:t>
      </w:r>
      <w:r w:rsidRPr="0036201E">
        <w:rPr>
          <w:i/>
          <w:color w:val="000000"/>
          <w:szCs w:val="24"/>
        </w:rPr>
        <w:t>Group &amp; Organization Studies, 15,</w:t>
      </w:r>
      <w:r w:rsidRPr="0036201E">
        <w:rPr>
          <w:color w:val="000000"/>
          <w:szCs w:val="24"/>
        </w:rPr>
        <w:t xml:space="preserve"> 105-124.</w:t>
      </w:r>
    </w:p>
    <w:p w14:paraId="106A86D8"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1C3BF91"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Tyler, T. R., and Lind, E. A.  (1990).  Intrinsic versus community-based justice models</w:t>
      </w:r>
      <w:proofErr w:type="gramStart"/>
      <w:r w:rsidRPr="0036201E">
        <w:rPr>
          <w:color w:val="000000"/>
          <w:szCs w:val="24"/>
        </w:rPr>
        <w:t>:  When</w:t>
      </w:r>
      <w:proofErr w:type="gramEnd"/>
      <w:r w:rsidRPr="0036201E">
        <w:rPr>
          <w:color w:val="000000"/>
          <w:szCs w:val="24"/>
        </w:rPr>
        <w:t xml:space="preserve"> does group membership matter?  </w:t>
      </w:r>
      <w:r w:rsidRPr="0036201E">
        <w:rPr>
          <w:i/>
          <w:color w:val="000000"/>
          <w:szCs w:val="24"/>
        </w:rPr>
        <w:t>Journal of Social Issues</w:t>
      </w:r>
      <w:r w:rsidRPr="0036201E">
        <w:rPr>
          <w:color w:val="000000"/>
          <w:szCs w:val="24"/>
        </w:rPr>
        <w:t xml:space="preserve">, </w:t>
      </w:r>
      <w:r w:rsidRPr="0036201E">
        <w:rPr>
          <w:i/>
          <w:color w:val="000000"/>
          <w:szCs w:val="24"/>
        </w:rPr>
        <w:t>46</w:t>
      </w:r>
      <w:r w:rsidRPr="0036201E">
        <w:rPr>
          <w:color w:val="000000"/>
          <w:szCs w:val="24"/>
        </w:rPr>
        <w:t>, 83-94.</w:t>
      </w:r>
    </w:p>
    <w:p w14:paraId="2D99193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569DA6D"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lastRenderedPageBreak/>
        <w:t xml:space="preserve">Conlon, D. E., Lind, E. A., and Lissak, R. I.  (1989).  Nonlinear and nonmonotonic effects of outcome on procedural and distributive justice judgments.  </w:t>
      </w:r>
      <w:r w:rsidRPr="0036201E">
        <w:rPr>
          <w:i/>
          <w:color w:val="000000"/>
          <w:szCs w:val="24"/>
        </w:rPr>
        <w:t>Journal of Applied Social Psychology, 19,</w:t>
      </w:r>
      <w:r w:rsidRPr="0036201E">
        <w:rPr>
          <w:color w:val="000000"/>
          <w:szCs w:val="24"/>
        </w:rPr>
        <w:t xml:space="preserve"> 1085-1099.</w:t>
      </w:r>
    </w:p>
    <w:p w14:paraId="28ED7A51"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97A2C6D"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Paese, P., Lind, E. A., and Kanfer, R.  (1988).  Procedural fairness and work group responses to performance evaluation systems.  </w:t>
      </w:r>
      <w:r w:rsidRPr="0036201E">
        <w:rPr>
          <w:i/>
          <w:color w:val="000000"/>
          <w:szCs w:val="24"/>
        </w:rPr>
        <w:t>Social Justice Research, 2,</w:t>
      </w:r>
      <w:r w:rsidRPr="0036201E">
        <w:rPr>
          <w:color w:val="000000"/>
          <w:szCs w:val="24"/>
        </w:rPr>
        <w:t xml:space="preserve"> 193-205.</w:t>
      </w:r>
    </w:p>
    <w:p w14:paraId="1F07118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D37A61B"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McGovern, F. E., and Lind, E. A.  (1988).  The discovery survey.  </w:t>
      </w:r>
      <w:r w:rsidRPr="0036201E">
        <w:rPr>
          <w:i/>
          <w:color w:val="000000"/>
          <w:szCs w:val="24"/>
        </w:rPr>
        <w:t>Law and Contemporary Problems, 51,</w:t>
      </w:r>
      <w:r w:rsidRPr="0036201E">
        <w:rPr>
          <w:color w:val="000000"/>
          <w:szCs w:val="24"/>
        </w:rPr>
        <w:t xml:space="preserve"> 41-83.</w:t>
      </w:r>
    </w:p>
    <w:p w14:paraId="0AEC39A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236C2EB5"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Earley, P. C., and Lind, E. A.  (1987).  Procedural justice and participation in task selection</w:t>
      </w:r>
      <w:proofErr w:type="gramStart"/>
      <w:r w:rsidRPr="0036201E">
        <w:rPr>
          <w:color w:val="000000"/>
          <w:szCs w:val="24"/>
        </w:rPr>
        <w:t>:  The</w:t>
      </w:r>
      <w:proofErr w:type="gramEnd"/>
      <w:r w:rsidRPr="0036201E">
        <w:rPr>
          <w:color w:val="000000"/>
          <w:szCs w:val="24"/>
        </w:rPr>
        <w:t xml:space="preserve"> role of control in mediating justice judgments.  </w:t>
      </w:r>
      <w:r w:rsidRPr="0036201E">
        <w:rPr>
          <w:i/>
          <w:color w:val="000000"/>
          <w:szCs w:val="24"/>
        </w:rPr>
        <w:t>Journal of Personality and Social Psychology, 52,</w:t>
      </w:r>
      <w:r w:rsidRPr="0036201E">
        <w:rPr>
          <w:color w:val="000000"/>
          <w:szCs w:val="24"/>
        </w:rPr>
        <w:t xml:space="preserve"> 1148-1160.</w:t>
      </w:r>
    </w:p>
    <w:p w14:paraId="08489F5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51567F4"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Kanfer, R., Sawyer, J., Earley, P. C., and Lind, E. A.  (1987).  Fairness and participation in task evaluation procedures</w:t>
      </w:r>
      <w:proofErr w:type="gramStart"/>
      <w:r w:rsidRPr="0036201E">
        <w:rPr>
          <w:color w:val="000000"/>
          <w:szCs w:val="24"/>
        </w:rPr>
        <w:t>:  Effects</w:t>
      </w:r>
      <w:proofErr w:type="gramEnd"/>
      <w:r w:rsidRPr="0036201E">
        <w:rPr>
          <w:color w:val="000000"/>
          <w:szCs w:val="24"/>
        </w:rPr>
        <w:t xml:space="preserve"> on attitudes and performance.  </w:t>
      </w:r>
      <w:r w:rsidRPr="0036201E">
        <w:rPr>
          <w:i/>
          <w:color w:val="000000"/>
          <w:szCs w:val="24"/>
        </w:rPr>
        <w:t>Social Justice Research, 1,</w:t>
      </w:r>
      <w:r w:rsidRPr="0036201E">
        <w:rPr>
          <w:color w:val="000000"/>
          <w:szCs w:val="24"/>
        </w:rPr>
        <w:t xml:space="preserve"> 235-249.</w:t>
      </w:r>
    </w:p>
    <w:p w14:paraId="0141E0F3"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75F6D91"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Leung, K., and Lind, E. A.  (1986).  Procedural justice and culture: Effects of culture, gender, and investigator status on procedural preferences.  </w:t>
      </w:r>
      <w:r w:rsidRPr="0036201E">
        <w:rPr>
          <w:i/>
          <w:color w:val="000000"/>
          <w:szCs w:val="24"/>
        </w:rPr>
        <w:t>Journal of Personality and Social Psychology, 50,</w:t>
      </w:r>
      <w:r w:rsidRPr="0036201E">
        <w:rPr>
          <w:color w:val="000000"/>
          <w:szCs w:val="24"/>
        </w:rPr>
        <w:t xml:space="preserve"> 1134-1140.</w:t>
      </w:r>
    </w:p>
    <w:p w14:paraId="02FB42BA" w14:textId="77777777" w:rsidR="00E458B7" w:rsidRPr="0036201E" w:rsidRDefault="00E458B7" w:rsidP="008C2346">
      <w:pPr>
        <w:tabs>
          <w:tab w:val="left" w:pos="720"/>
        </w:tabs>
        <w:spacing w:line="276" w:lineRule="auto"/>
        <w:ind w:left="720" w:hanging="720"/>
        <w:rPr>
          <w:color w:val="000000"/>
          <w:szCs w:val="24"/>
        </w:rPr>
      </w:pPr>
    </w:p>
    <w:p w14:paraId="7C3B797D"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Lind, E. A.  (1986).  Substantive contributions to federal court policy and procedures</w:t>
      </w:r>
      <w:proofErr w:type="gramStart"/>
      <w:r w:rsidRPr="0036201E">
        <w:rPr>
          <w:color w:val="000000"/>
          <w:szCs w:val="24"/>
        </w:rPr>
        <w:t>:  Internal</w:t>
      </w:r>
      <w:proofErr w:type="gramEnd"/>
      <w:r w:rsidRPr="0036201E">
        <w:rPr>
          <w:color w:val="000000"/>
          <w:szCs w:val="24"/>
        </w:rPr>
        <w:t xml:space="preserve"> channels for psychological research.  In M. Kaplan (Ed.), </w:t>
      </w:r>
      <w:r w:rsidRPr="0036201E">
        <w:rPr>
          <w:i/>
          <w:color w:val="000000"/>
          <w:szCs w:val="24"/>
        </w:rPr>
        <w:t>The impact of social psychology on procedural justice</w:t>
      </w:r>
      <w:r w:rsidRPr="0036201E">
        <w:rPr>
          <w:color w:val="000000"/>
          <w:szCs w:val="24"/>
        </w:rPr>
        <w:t xml:space="preserve"> (pp. 40-55).  Springfield, IL: Charles C. Thomas.</w:t>
      </w:r>
    </w:p>
    <w:p w14:paraId="10B098C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1E248D5"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Lind, E. A., and Foster, B. R.  (1986).  Alternative dispute resolution in the federal courts</w:t>
      </w:r>
      <w:proofErr w:type="gramStart"/>
      <w:r w:rsidRPr="0036201E">
        <w:rPr>
          <w:color w:val="000000"/>
          <w:szCs w:val="24"/>
        </w:rPr>
        <w:t>:  Public</w:t>
      </w:r>
      <w:proofErr w:type="gramEnd"/>
      <w:r w:rsidRPr="0036201E">
        <w:rPr>
          <w:color w:val="000000"/>
          <w:szCs w:val="24"/>
        </w:rPr>
        <w:t xml:space="preserve"> and private options.  </w:t>
      </w:r>
      <w:r w:rsidRPr="0036201E">
        <w:rPr>
          <w:i/>
          <w:color w:val="000000"/>
          <w:szCs w:val="24"/>
        </w:rPr>
        <w:t>Federal Bar News &amp; Journal, 33,</w:t>
      </w:r>
      <w:r w:rsidRPr="0036201E">
        <w:rPr>
          <w:color w:val="000000"/>
          <w:szCs w:val="24"/>
        </w:rPr>
        <w:t xml:space="preserve"> 127-132.</w:t>
      </w:r>
    </w:p>
    <w:p w14:paraId="4111103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6A7B29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(1985).  Randomized experiments in the federal courts.  In R. Boruch (Ed.), </w:t>
      </w:r>
      <w:r w:rsidRPr="0036201E">
        <w:rPr>
          <w:i/>
          <w:color w:val="000000"/>
          <w:szCs w:val="24"/>
        </w:rPr>
        <w:t>New directions for evaluation research.</w:t>
      </w:r>
      <w:r w:rsidRPr="0036201E">
        <w:rPr>
          <w:color w:val="000000"/>
          <w:szCs w:val="24"/>
        </w:rPr>
        <w:t xml:space="preserve">  San Francisco, CA: Jossey-Bass.</w:t>
      </w:r>
    </w:p>
    <w:p w14:paraId="2A7C50C9"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E33EC62"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and Lissak, R. I.  (1985).  Apparent impropriety and procedural fairness judgments.  </w:t>
      </w:r>
      <w:r w:rsidRPr="0036201E">
        <w:rPr>
          <w:i/>
          <w:color w:val="000000"/>
          <w:szCs w:val="24"/>
        </w:rPr>
        <w:t>Journal of Experimental Social Psychology, 21,</w:t>
      </w:r>
      <w:r w:rsidRPr="0036201E">
        <w:rPr>
          <w:color w:val="000000"/>
          <w:szCs w:val="24"/>
        </w:rPr>
        <w:t xml:space="preserve"> 19-29.</w:t>
      </w:r>
    </w:p>
    <w:p w14:paraId="290062B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ED8BF4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and Ke, G. Y.  (1985).  Opening statements and closing arguments. In S. Kassin and L. Wrightsman (Eds.), </w:t>
      </w:r>
      <w:r w:rsidRPr="0036201E">
        <w:rPr>
          <w:i/>
          <w:color w:val="000000"/>
          <w:szCs w:val="24"/>
        </w:rPr>
        <w:t>The psychology of evidence and courtroom procedure</w:t>
      </w:r>
      <w:r w:rsidRPr="0036201E">
        <w:rPr>
          <w:color w:val="000000"/>
          <w:szCs w:val="24"/>
        </w:rPr>
        <w:t xml:space="preserve"> (pp. 229-252).  Beverly Hills, CA</w:t>
      </w:r>
      <w:proofErr w:type="gramStart"/>
      <w:r w:rsidRPr="0036201E">
        <w:rPr>
          <w:color w:val="000000"/>
          <w:szCs w:val="24"/>
        </w:rPr>
        <w:t>:  Sage</w:t>
      </w:r>
      <w:proofErr w:type="gramEnd"/>
      <w:r w:rsidRPr="0036201E">
        <w:rPr>
          <w:color w:val="000000"/>
          <w:szCs w:val="24"/>
        </w:rPr>
        <w:t xml:space="preserve"> Publications.</w:t>
      </w:r>
    </w:p>
    <w:p w14:paraId="2C2FFA97"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7AD31D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lastRenderedPageBreak/>
        <w:t xml:space="preserve">Walker, L., and Lind, E. A.  (1984).  Psychological studies of procedural models.  In G. Stephenson and J. Davis (Eds.), </w:t>
      </w:r>
      <w:r w:rsidRPr="0036201E">
        <w:rPr>
          <w:i/>
          <w:color w:val="000000"/>
          <w:szCs w:val="24"/>
        </w:rPr>
        <w:t>Progress in applied social psychology</w:t>
      </w:r>
      <w:r w:rsidRPr="0036201E">
        <w:rPr>
          <w:color w:val="000000"/>
          <w:szCs w:val="24"/>
        </w:rPr>
        <w:t xml:space="preserve"> (Vol. 2) (pp. 293-313). Chichester, England</w:t>
      </w:r>
      <w:proofErr w:type="gramStart"/>
      <w:r w:rsidRPr="0036201E">
        <w:rPr>
          <w:color w:val="000000"/>
          <w:szCs w:val="24"/>
        </w:rPr>
        <w:t>:  Wiley</w:t>
      </w:r>
      <w:proofErr w:type="gramEnd"/>
      <w:r w:rsidRPr="0036201E">
        <w:rPr>
          <w:color w:val="000000"/>
          <w:szCs w:val="24"/>
        </w:rPr>
        <w:t xml:space="preserve"> and Sons.</w:t>
      </w:r>
    </w:p>
    <w:p w14:paraId="5A5F08A2"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ADB19C7" w14:textId="77777777" w:rsidR="00E458B7" w:rsidRPr="0036201E" w:rsidRDefault="00E458B7" w:rsidP="008C2346">
      <w:pPr>
        <w:tabs>
          <w:tab w:val="left" w:pos="720"/>
        </w:tabs>
        <w:spacing w:line="276" w:lineRule="auto"/>
        <w:ind w:left="720" w:hanging="720"/>
        <w:rPr>
          <w:color w:val="000000"/>
          <w:szCs w:val="24"/>
          <w:lang w:val="de-DE"/>
        </w:rPr>
      </w:pPr>
      <w:r w:rsidRPr="0036201E">
        <w:rPr>
          <w:color w:val="000000"/>
          <w:szCs w:val="24"/>
        </w:rPr>
        <w:t xml:space="preserve">Walker, L., and Lind, E. A.  (1983).  Procedural theory and empirical research. </w:t>
      </w:r>
      <w:r w:rsidRPr="0036201E">
        <w:rPr>
          <w:color w:val="000000"/>
          <w:szCs w:val="24"/>
          <w:lang w:val="de-DE"/>
        </w:rPr>
        <w:t xml:space="preserve">In. G. Roth (Ed.), </w:t>
      </w:r>
      <w:r w:rsidRPr="0036201E">
        <w:rPr>
          <w:i/>
          <w:color w:val="000000"/>
          <w:szCs w:val="24"/>
          <w:lang w:val="de-DE"/>
        </w:rPr>
        <w:t xml:space="preserve">Rechtssoziologie und </w:t>
      </w:r>
      <w:proofErr w:type="spellStart"/>
      <w:r w:rsidRPr="0036201E">
        <w:rPr>
          <w:i/>
          <w:color w:val="000000"/>
          <w:szCs w:val="24"/>
          <w:lang w:val="de-DE"/>
        </w:rPr>
        <w:t>prozessrecht</w:t>
      </w:r>
      <w:proofErr w:type="spellEnd"/>
      <w:r w:rsidRPr="0036201E">
        <w:rPr>
          <w:color w:val="000000"/>
          <w:szCs w:val="24"/>
          <w:lang w:val="de-DE"/>
        </w:rPr>
        <w:t xml:space="preserve"> (pp. 245-270). Wien, West Germany:  Verlag </w:t>
      </w:r>
      <w:proofErr w:type="spellStart"/>
      <w:r w:rsidRPr="0036201E">
        <w:rPr>
          <w:color w:val="000000"/>
          <w:szCs w:val="24"/>
          <w:lang w:val="de-DE"/>
        </w:rPr>
        <w:t>Orac</w:t>
      </w:r>
      <w:proofErr w:type="spellEnd"/>
      <w:r w:rsidRPr="0036201E">
        <w:rPr>
          <w:color w:val="000000"/>
          <w:szCs w:val="24"/>
          <w:lang w:val="de-DE"/>
        </w:rPr>
        <w:t>.</w:t>
      </w:r>
    </w:p>
    <w:p w14:paraId="1278A27D"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lang w:val="de-DE"/>
        </w:rPr>
      </w:pPr>
    </w:p>
    <w:p w14:paraId="38FE5BEB"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Lissak, R. I., and Conlon, D. E.  (1983).  Decision control and process control effects on procedural fairness judgments.  </w:t>
      </w:r>
      <w:r w:rsidRPr="0036201E">
        <w:rPr>
          <w:i/>
          <w:color w:val="000000"/>
          <w:szCs w:val="24"/>
        </w:rPr>
        <w:t xml:space="preserve">Journal of Applied Social Psychology, </w:t>
      </w:r>
      <w:r w:rsidR="008427EA" w:rsidRPr="0036201E">
        <w:rPr>
          <w:i/>
          <w:color w:val="000000"/>
          <w:szCs w:val="24"/>
        </w:rPr>
        <w:t>13</w:t>
      </w:r>
      <w:r w:rsidRPr="0036201E">
        <w:rPr>
          <w:i/>
          <w:color w:val="000000"/>
          <w:szCs w:val="24"/>
        </w:rPr>
        <w:t>,</w:t>
      </w:r>
      <w:r w:rsidRPr="0036201E">
        <w:rPr>
          <w:color w:val="000000"/>
          <w:szCs w:val="24"/>
        </w:rPr>
        <w:t xml:space="preserve"> 338-350.</w:t>
      </w:r>
    </w:p>
    <w:p w14:paraId="11191D4B"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B856E56"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(1982).  The psychology of courtroom procedure.  In R. Bray and N. Kerr (Eds.), </w:t>
      </w:r>
      <w:r w:rsidRPr="0036201E">
        <w:rPr>
          <w:i/>
          <w:color w:val="000000"/>
          <w:szCs w:val="24"/>
        </w:rPr>
        <w:t>The psychology of the courtroom</w:t>
      </w:r>
      <w:r w:rsidRPr="0036201E">
        <w:rPr>
          <w:color w:val="000000"/>
          <w:szCs w:val="24"/>
        </w:rPr>
        <w:t xml:space="preserve"> (pp. 13-38).  New York, NY: Academic Press.</w:t>
      </w:r>
    </w:p>
    <w:p w14:paraId="18E6938A"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0B6D4B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Melton, G. B., and Lind, E. A.  (1982).  Procedural justice in family court: Does the adversary model make sense?  In G. Melton (Ed.), </w:t>
      </w:r>
      <w:r w:rsidRPr="0036201E">
        <w:rPr>
          <w:i/>
          <w:color w:val="000000"/>
          <w:szCs w:val="24"/>
        </w:rPr>
        <w:t xml:space="preserve">Child and youth services and the law </w:t>
      </w:r>
      <w:r w:rsidRPr="0036201E">
        <w:rPr>
          <w:color w:val="000000"/>
          <w:szCs w:val="24"/>
        </w:rPr>
        <w:t>(pp. 65-84).  New York, NY</w:t>
      </w:r>
      <w:proofErr w:type="gramStart"/>
      <w:r w:rsidRPr="0036201E">
        <w:rPr>
          <w:color w:val="000000"/>
          <w:szCs w:val="24"/>
        </w:rPr>
        <w:t>:  Haworth</w:t>
      </w:r>
      <w:proofErr w:type="gramEnd"/>
      <w:r w:rsidRPr="0036201E">
        <w:rPr>
          <w:color w:val="000000"/>
          <w:szCs w:val="24"/>
        </w:rPr>
        <w:t xml:space="preserve"> Press.</w:t>
      </w:r>
    </w:p>
    <w:p w14:paraId="610C8564"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38663DA5"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O'Barr, W. M., and Lind, E. A.  (1981).  Ethnography and experimentation-- Partners in legal research.  In B. D. Sales (Ed.), </w:t>
      </w:r>
      <w:r w:rsidRPr="0036201E">
        <w:rPr>
          <w:i/>
          <w:color w:val="000000"/>
          <w:szCs w:val="24"/>
        </w:rPr>
        <w:t>Perspectives in law and psychology</w:t>
      </w:r>
      <w:proofErr w:type="gramStart"/>
      <w:r w:rsidRPr="0036201E">
        <w:rPr>
          <w:i/>
          <w:color w:val="000000"/>
          <w:szCs w:val="24"/>
        </w:rPr>
        <w:t>:  The</w:t>
      </w:r>
      <w:proofErr w:type="gramEnd"/>
      <w:r w:rsidRPr="0036201E">
        <w:rPr>
          <w:i/>
          <w:color w:val="000000"/>
          <w:szCs w:val="24"/>
        </w:rPr>
        <w:t xml:space="preserve"> trial process </w:t>
      </w:r>
      <w:r w:rsidRPr="0036201E">
        <w:rPr>
          <w:color w:val="000000"/>
          <w:szCs w:val="24"/>
        </w:rPr>
        <w:t>(</w:t>
      </w:r>
      <w:proofErr w:type="gramStart"/>
      <w:r w:rsidRPr="0036201E">
        <w:rPr>
          <w:color w:val="000000"/>
          <w:szCs w:val="24"/>
        </w:rPr>
        <w:t>pp</w:t>
      </w:r>
      <w:proofErr w:type="gramEnd"/>
      <w:r w:rsidRPr="0036201E">
        <w:rPr>
          <w:color w:val="000000"/>
          <w:szCs w:val="24"/>
        </w:rPr>
        <w:t>. 181-208).  New York, NY: Plenum Press.</w:t>
      </w:r>
    </w:p>
    <w:p w14:paraId="4557C77F"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38D23D5"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Kurtz, S., Musante, L., Walker, L., and Thibaut, J. W.  (1980).  Procedure and outcome effects on reactions to adjudicated resolution of conflicts of interests.  </w:t>
      </w:r>
      <w:r w:rsidRPr="0036201E">
        <w:rPr>
          <w:i/>
          <w:color w:val="000000"/>
          <w:szCs w:val="24"/>
        </w:rPr>
        <w:t>Journal of Personality and Social Psychology, 39,</w:t>
      </w:r>
      <w:r w:rsidRPr="0036201E">
        <w:rPr>
          <w:color w:val="000000"/>
          <w:szCs w:val="24"/>
        </w:rPr>
        <w:t xml:space="preserve"> 643-653.</w:t>
      </w:r>
    </w:p>
    <w:p w14:paraId="68A4944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CD8F881"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Walker, L., Lind, E. A., and Thibaut, J.  (1979).  The relation between procedural and distributive justice.  </w:t>
      </w:r>
      <w:r w:rsidRPr="0036201E">
        <w:rPr>
          <w:i/>
          <w:color w:val="000000"/>
          <w:szCs w:val="24"/>
        </w:rPr>
        <w:t>Virginia Law Review, 65,</w:t>
      </w:r>
      <w:r w:rsidRPr="0036201E">
        <w:rPr>
          <w:color w:val="000000"/>
          <w:szCs w:val="24"/>
        </w:rPr>
        <w:t xml:space="preserve"> 1401-1420.</w:t>
      </w:r>
    </w:p>
    <w:p w14:paraId="7AC233BE"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747F9C9"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and Walker, L.  (1979).  Theory development, theory testing, and laboratory research on legal issues.  </w:t>
      </w:r>
      <w:r w:rsidRPr="0036201E">
        <w:rPr>
          <w:i/>
          <w:color w:val="000000"/>
          <w:szCs w:val="24"/>
        </w:rPr>
        <w:t>Law and Human Behavior, 3,</w:t>
      </w:r>
      <w:r w:rsidRPr="0036201E">
        <w:rPr>
          <w:color w:val="000000"/>
          <w:szCs w:val="24"/>
        </w:rPr>
        <w:t xml:space="preserve"> 5-19.</w:t>
      </w:r>
    </w:p>
    <w:p w14:paraId="6F464DF0"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728D9A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and O'Barr, W. M.  (1979).  The social significance of speech in the courtroom.  In H. Giles and R. St. </w:t>
      </w:r>
      <w:proofErr w:type="gramStart"/>
      <w:r w:rsidRPr="0036201E">
        <w:rPr>
          <w:color w:val="000000"/>
          <w:szCs w:val="24"/>
        </w:rPr>
        <w:t>Clair  (</w:t>
      </w:r>
      <w:proofErr w:type="gramEnd"/>
      <w:r w:rsidRPr="0036201E">
        <w:rPr>
          <w:color w:val="000000"/>
          <w:szCs w:val="24"/>
        </w:rPr>
        <w:t xml:space="preserve">Eds.), </w:t>
      </w:r>
      <w:r w:rsidRPr="0036201E">
        <w:rPr>
          <w:i/>
          <w:color w:val="000000"/>
          <w:szCs w:val="24"/>
        </w:rPr>
        <w:t>Language and social psychology</w:t>
      </w:r>
      <w:r w:rsidRPr="0036201E">
        <w:rPr>
          <w:color w:val="000000"/>
          <w:szCs w:val="24"/>
        </w:rPr>
        <w:t xml:space="preserve"> (pp. 66-87).  Oxford, England: Basil Blackwell (U. S. distribution, Baltimore, MD:  University Park Press).</w:t>
      </w:r>
    </w:p>
    <w:p w14:paraId="7534052F"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67B7CA97"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Conley, J. M., O'Barr, W. M., and Lind, E. A.  (1978).  The power of language: Presentational style in the courtroom.  </w:t>
      </w:r>
      <w:r w:rsidRPr="0036201E">
        <w:rPr>
          <w:i/>
          <w:color w:val="000000"/>
          <w:szCs w:val="24"/>
        </w:rPr>
        <w:t>Duke Law Journal,</w:t>
      </w:r>
      <w:r w:rsidRPr="0036201E">
        <w:rPr>
          <w:color w:val="000000"/>
          <w:szCs w:val="24"/>
        </w:rPr>
        <w:t xml:space="preserve"> </w:t>
      </w:r>
      <w:proofErr w:type="gramStart"/>
      <w:r w:rsidRPr="0036201E">
        <w:rPr>
          <w:color w:val="000000"/>
          <w:szCs w:val="24"/>
        </w:rPr>
        <w:t>1978,  1375</w:t>
      </w:r>
      <w:proofErr w:type="gramEnd"/>
      <w:r w:rsidRPr="0036201E">
        <w:rPr>
          <w:color w:val="000000"/>
          <w:szCs w:val="24"/>
        </w:rPr>
        <w:t>- 1399.</w:t>
      </w:r>
    </w:p>
    <w:p w14:paraId="10E40010"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15E32D4C"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lastRenderedPageBreak/>
        <w:t xml:space="preserve">Lind, E. A., Erickson, B. E., Conley, J., and O'Barr, W. M.  (1978).  Social attributions and conversation style in trial testimony.  </w:t>
      </w:r>
      <w:r w:rsidRPr="0036201E">
        <w:rPr>
          <w:i/>
          <w:color w:val="000000"/>
          <w:szCs w:val="24"/>
        </w:rPr>
        <w:t>Journal of Personality and Social Psychology, 36,</w:t>
      </w:r>
      <w:r w:rsidRPr="0036201E">
        <w:rPr>
          <w:color w:val="000000"/>
          <w:szCs w:val="24"/>
        </w:rPr>
        <w:t xml:space="preserve"> 1558-1567.</w:t>
      </w:r>
    </w:p>
    <w:p w14:paraId="474D7B0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2757AC9"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Erickson, B. E., Lind, E. A., Johnson, B. C., and O'Barr, W. M.  (1978).  Speech style and impression formation in a court setting</w:t>
      </w:r>
      <w:proofErr w:type="gramStart"/>
      <w:r w:rsidRPr="0036201E">
        <w:rPr>
          <w:color w:val="000000"/>
          <w:szCs w:val="24"/>
        </w:rPr>
        <w:t>:  The</w:t>
      </w:r>
      <w:proofErr w:type="gramEnd"/>
      <w:r w:rsidRPr="0036201E">
        <w:rPr>
          <w:color w:val="000000"/>
          <w:szCs w:val="24"/>
        </w:rPr>
        <w:t xml:space="preserve"> effects of "powerful" and "powerless" speech.  </w:t>
      </w:r>
      <w:r w:rsidRPr="0036201E">
        <w:rPr>
          <w:i/>
          <w:color w:val="000000"/>
          <w:szCs w:val="24"/>
        </w:rPr>
        <w:t>Journal of Experimental Social Psychology, 14,</w:t>
      </w:r>
      <w:r w:rsidRPr="0036201E">
        <w:rPr>
          <w:color w:val="000000"/>
          <w:szCs w:val="24"/>
        </w:rPr>
        <w:t xml:space="preserve"> 266-279.</w:t>
      </w:r>
    </w:p>
    <w:p w14:paraId="6FF4302E"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05E959A4"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Erickson, B. E., Friedland, N., and </w:t>
      </w:r>
      <w:proofErr w:type="spellStart"/>
      <w:r w:rsidRPr="0036201E">
        <w:rPr>
          <w:color w:val="000000"/>
          <w:szCs w:val="24"/>
        </w:rPr>
        <w:t>Dickenberger</w:t>
      </w:r>
      <w:proofErr w:type="spellEnd"/>
      <w:r w:rsidRPr="0036201E">
        <w:rPr>
          <w:color w:val="000000"/>
          <w:szCs w:val="24"/>
        </w:rPr>
        <w:t>, M.  (1978). Reactions to procedural models for adjudicative conflict resolution</w:t>
      </w:r>
      <w:proofErr w:type="gramStart"/>
      <w:r w:rsidRPr="0036201E">
        <w:rPr>
          <w:color w:val="000000"/>
          <w:szCs w:val="24"/>
        </w:rPr>
        <w:t>:  A</w:t>
      </w:r>
      <w:proofErr w:type="gramEnd"/>
      <w:r w:rsidRPr="0036201E">
        <w:rPr>
          <w:color w:val="000000"/>
          <w:szCs w:val="24"/>
        </w:rPr>
        <w:t xml:space="preserve"> cross-national study.  </w:t>
      </w:r>
      <w:r w:rsidRPr="0036201E">
        <w:rPr>
          <w:i/>
          <w:color w:val="000000"/>
          <w:szCs w:val="24"/>
        </w:rPr>
        <w:t>Journal of Conflict Resolution, 22,</w:t>
      </w:r>
      <w:r w:rsidRPr="0036201E">
        <w:rPr>
          <w:color w:val="000000"/>
          <w:szCs w:val="24"/>
        </w:rPr>
        <w:t xml:space="preserve"> 318-341; Reprinted in D. Katz, R. L. Kahn, and J. S. Adams (Eds.) (1980).  </w:t>
      </w:r>
      <w:r w:rsidRPr="0036201E">
        <w:rPr>
          <w:i/>
          <w:color w:val="000000"/>
          <w:szCs w:val="24"/>
        </w:rPr>
        <w:t>The study of organizations.</w:t>
      </w:r>
      <w:r w:rsidRPr="0036201E">
        <w:rPr>
          <w:color w:val="000000"/>
          <w:szCs w:val="24"/>
        </w:rPr>
        <w:t xml:space="preserve">  San Francisco: Jossey-Bass.</w:t>
      </w:r>
    </w:p>
    <w:p w14:paraId="6420959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511861E1"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Thibaut, J., and Walker, L.  (1976).  A cross-cultural comparison of the effect of adversary and </w:t>
      </w:r>
      <w:proofErr w:type="spellStart"/>
      <w:proofErr w:type="gramStart"/>
      <w:r w:rsidRPr="0036201E">
        <w:rPr>
          <w:color w:val="000000"/>
          <w:szCs w:val="24"/>
        </w:rPr>
        <w:t>nonadversary</w:t>
      </w:r>
      <w:proofErr w:type="spellEnd"/>
      <w:proofErr w:type="gramEnd"/>
      <w:r w:rsidRPr="0036201E">
        <w:rPr>
          <w:color w:val="000000"/>
          <w:szCs w:val="24"/>
        </w:rPr>
        <w:t xml:space="preserve"> processes on bias in legal decision making.  </w:t>
      </w:r>
      <w:r w:rsidRPr="0036201E">
        <w:rPr>
          <w:i/>
          <w:color w:val="000000"/>
          <w:szCs w:val="24"/>
        </w:rPr>
        <w:t>Virginia Law Review, 62,</w:t>
      </w:r>
      <w:r w:rsidRPr="0036201E">
        <w:rPr>
          <w:color w:val="000000"/>
          <w:szCs w:val="24"/>
        </w:rPr>
        <w:t xml:space="preserve"> 271-283.</w:t>
      </w:r>
    </w:p>
    <w:p w14:paraId="2F6FD74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0A2466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Insko, C. A., Lind, E. A., and LaTour, S.  (1976).  Persuasion, recall and thoughts.  </w:t>
      </w:r>
      <w:r w:rsidRPr="0036201E">
        <w:rPr>
          <w:i/>
          <w:color w:val="000000"/>
          <w:szCs w:val="24"/>
        </w:rPr>
        <w:t>Representative Research in Social Psychology, 7,</w:t>
      </w:r>
      <w:r w:rsidRPr="0036201E">
        <w:rPr>
          <w:color w:val="000000"/>
          <w:szCs w:val="24"/>
        </w:rPr>
        <w:t xml:space="preserve"> 67-78.</w:t>
      </w:r>
    </w:p>
    <w:p w14:paraId="1C74FE65"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F503C16" w14:textId="77777777" w:rsidR="00E458B7" w:rsidRPr="0036201E" w:rsidRDefault="00E458B7" w:rsidP="008C2346">
      <w:pPr>
        <w:tabs>
          <w:tab w:val="left" w:pos="720"/>
        </w:tabs>
        <w:spacing w:line="276" w:lineRule="auto"/>
        <w:ind w:left="720" w:hanging="720"/>
        <w:rPr>
          <w:color w:val="000000"/>
          <w:szCs w:val="24"/>
        </w:rPr>
      </w:pPr>
      <w:proofErr w:type="spellStart"/>
      <w:r w:rsidRPr="0036201E">
        <w:rPr>
          <w:color w:val="000000"/>
          <w:szCs w:val="24"/>
        </w:rPr>
        <w:t>Worchel</w:t>
      </w:r>
      <w:proofErr w:type="spellEnd"/>
      <w:r w:rsidRPr="0036201E">
        <w:rPr>
          <w:color w:val="000000"/>
          <w:szCs w:val="24"/>
        </w:rPr>
        <w:t xml:space="preserve">, S., Lind, E. A., and Kaufman, K. H.  (1975).  Evaluations of group products as a function of expectations of group longevity, outcome of competition, and publicity of evaluations.  </w:t>
      </w:r>
      <w:r w:rsidRPr="0036201E">
        <w:rPr>
          <w:i/>
          <w:color w:val="000000"/>
          <w:szCs w:val="24"/>
        </w:rPr>
        <w:t>Journal of Personality and Social Psychology, 31,</w:t>
      </w:r>
      <w:r w:rsidRPr="0036201E">
        <w:rPr>
          <w:color w:val="000000"/>
          <w:szCs w:val="24"/>
        </w:rPr>
        <w:t xml:space="preserve"> 1089-1097.</w:t>
      </w:r>
    </w:p>
    <w:p w14:paraId="541DF833"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1CC79F0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(1975).  The exercise of information </w:t>
      </w:r>
      <w:proofErr w:type="gramStart"/>
      <w:r w:rsidRPr="0036201E">
        <w:rPr>
          <w:color w:val="000000"/>
          <w:szCs w:val="24"/>
        </w:rPr>
        <w:t>influence in</w:t>
      </w:r>
      <w:proofErr w:type="gramEnd"/>
      <w:r w:rsidRPr="0036201E">
        <w:rPr>
          <w:color w:val="000000"/>
          <w:szCs w:val="24"/>
        </w:rPr>
        <w:t xml:space="preserve"> legal advocacy. </w:t>
      </w:r>
      <w:r w:rsidRPr="0036201E">
        <w:rPr>
          <w:i/>
          <w:color w:val="000000"/>
          <w:szCs w:val="24"/>
        </w:rPr>
        <w:t xml:space="preserve">Journal of Applied Social Psychology, 5, </w:t>
      </w:r>
      <w:r w:rsidRPr="0036201E">
        <w:rPr>
          <w:color w:val="000000"/>
          <w:szCs w:val="24"/>
        </w:rPr>
        <w:t>127-143.</w:t>
      </w:r>
    </w:p>
    <w:p w14:paraId="312DD6D2"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4696FDF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Walker, L., LaTour, S., Lind, E. A., and Thibaut, J.  (1974).  Reactions of participants and observers to modes of adjudication.  </w:t>
      </w:r>
      <w:r w:rsidRPr="0036201E">
        <w:rPr>
          <w:i/>
          <w:color w:val="000000"/>
          <w:szCs w:val="24"/>
        </w:rPr>
        <w:t>Journal of Applied Social Psychology, 4,</w:t>
      </w:r>
      <w:r w:rsidRPr="0036201E">
        <w:rPr>
          <w:color w:val="000000"/>
          <w:szCs w:val="24"/>
        </w:rPr>
        <w:t xml:space="preserve"> 295-310.</w:t>
      </w:r>
    </w:p>
    <w:p w14:paraId="299AF2F5" w14:textId="77777777" w:rsidR="00E458B7" w:rsidRPr="0036201E" w:rsidRDefault="00E458B7" w:rsidP="008C2346">
      <w:pPr>
        <w:tabs>
          <w:tab w:val="left" w:pos="720"/>
        </w:tabs>
        <w:spacing w:line="276" w:lineRule="auto"/>
        <w:ind w:left="720" w:hanging="720"/>
        <w:rPr>
          <w:color w:val="000000"/>
          <w:szCs w:val="24"/>
        </w:rPr>
      </w:pPr>
    </w:p>
    <w:p w14:paraId="38677A3F"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Lind, E. A., Thibaut, J., and Walker, L.  (1973).  Discovery and presentation of evidence in adversary and </w:t>
      </w:r>
      <w:proofErr w:type="spellStart"/>
      <w:proofErr w:type="gramStart"/>
      <w:r w:rsidRPr="0036201E">
        <w:rPr>
          <w:color w:val="000000"/>
          <w:szCs w:val="24"/>
        </w:rPr>
        <w:t>nonadversary</w:t>
      </w:r>
      <w:proofErr w:type="spellEnd"/>
      <w:proofErr w:type="gramEnd"/>
      <w:r w:rsidRPr="0036201E">
        <w:rPr>
          <w:color w:val="000000"/>
          <w:szCs w:val="24"/>
        </w:rPr>
        <w:t xml:space="preserve"> proceedings.  </w:t>
      </w:r>
      <w:r w:rsidRPr="0036201E">
        <w:rPr>
          <w:i/>
          <w:color w:val="000000"/>
          <w:szCs w:val="24"/>
        </w:rPr>
        <w:t>Michigan Law Review, 71,</w:t>
      </w:r>
      <w:r w:rsidRPr="0036201E">
        <w:rPr>
          <w:color w:val="000000"/>
          <w:szCs w:val="24"/>
        </w:rPr>
        <w:t xml:space="preserve"> 1129-1144.</w:t>
      </w:r>
    </w:p>
    <w:p w14:paraId="74C9832C"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71BA2957" w14:textId="77777777" w:rsidR="00E458B7" w:rsidRPr="0036201E" w:rsidRDefault="00E458B7" w:rsidP="008C2346">
      <w:pPr>
        <w:tabs>
          <w:tab w:val="left" w:pos="720"/>
        </w:tabs>
        <w:spacing w:line="276" w:lineRule="auto"/>
        <w:ind w:left="720" w:hanging="720"/>
        <w:rPr>
          <w:color w:val="000000"/>
          <w:szCs w:val="24"/>
        </w:rPr>
      </w:pPr>
      <w:r w:rsidRPr="0036201E">
        <w:rPr>
          <w:color w:val="000000"/>
          <w:szCs w:val="24"/>
        </w:rPr>
        <w:t xml:space="preserve">Thibaut, J., Walker, L., and Lind, E. A.  (1972).  Adversary presentation and bias in legal decision making.  </w:t>
      </w:r>
      <w:r w:rsidRPr="0036201E">
        <w:rPr>
          <w:i/>
          <w:color w:val="000000"/>
          <w:szCs w:val="24"/>
        </w:rPr>
        <w:t>Harvard Law Review, 86,</w:t>
      </w:r>
      <w:r w:rsidRPr="0036201E">
        <w:rPr>
          <w:color w:val="000000"/>
          <w:szCs w:val="24"/>
        </w:rPr>
        <w:t xml:space="preserve"> 386-401.</w:t>
      </w:r>
    </w:p>
    <w:p w14:paraId="0DD0E046" w14:textId="77777777" w:rsidR="00E458B7" w:rsidRPr="0036201E" w:rsidRDefault="00E458B7" w:rsidP="008C2346">
      <w:pPr>
        <w:tabs>
          <w:tab w:val="left" w:pos="720"/>
          <w:tab w:val="left" w:pos="1455"/>
          <w:tab w:val="left" w:pos="2160"/>
          <w:tab w:val="left" w:pos="2892"/>
        </w:tabs>
        <w:spacing w:line="276" w:lineRule="auto"/>
        <w:ind w:left="720" w:hanging="720"/>
        <w:rPr>
          <w:color w:val="000000"/>
          <w:szCs w:val="24"/>
        </w:rPr>
      </w:pPr>
    </w:p>
    <w:p w14:paraId="2138A60A" w14:textId="77777777" w:rsidR="00E458B7" w:rsidRDefault="00E458B7" w:rsidP="008C2346">
      <w:pPr>
        <w:tabs>
          <w:tab w:val="left" w:pos="720"/>
          <w:tab w:val="left" w:pos="1455"/>
          <w:tab w:val="left" w:pos="2160"/>
          <w:tab w:val="left" w:pos="2892"/>
        </w:tabs>
        <w:spacing w:line="276" w:lineRule="auto"/>
        <w:ind w:left="720" w:hanging="720"/>
        <w:rPr>
          <w:rFonts w:ascii="Helvetica" w:hAnsi="Helvetica"/>
          <w:color w:val="000000"/>
        </w:rPr>
      </w:pPr>
    </w:p>
    <w:p w14:paraId="1546817C" w14:textId="77777777" w:rsidR="00E458B7" w:rsidRDefault="00E458B7" w:rsidP="008C2346">
      <w:pPr>
        <w:keepNext/>
        <w:tabs>
          <w:tab w:val="left" w:pos="720"/>
          <w:tab w:val="left" w:pos="1455"/>
          <w:tab w:val="left" w:pos="2160"/>
          <w:tab w:val="left" w:pos="2892"/>
        </w:tabs>
        <w:spacing w:line="276" w:lineRule="auto"/>
        <w:ind w:left="720" w:hanging="720"/>
        <w:rPr>
          <w:rFonts w:ascii="Arial" w:hAnsi="Arial"/>
          <w:b/>
          <w:color w:val="000000"/>
        </w:rPr>
      </w:pPr>
      <w:r>
        <w:rPr>
          <w:rFonts w:ascii="Arial" w:hAnsi="Arial"/>
          <w:b/>
          <w:color w:val="000000"/>
        </w:rPr>
        <w:t>Selected Colloquia and Presentations to Scientific Meetings:</w:t>
      </w:r>
    </w:p>
    <w:p w14:paraId="4CE24032" w14:textId="77777777" w:rsidR="00640470" w:rsidRDefault="00640470" w:rsidP="008C2346">
      <w:pPr>
        <w:pStyle w:val="NormalIndent"/>
        <w:spacing w:line="276" w:lineRule="auto"/>
      </w:pPr>
      <w:r>
        <w:t xml:space="preserve">Lind, E. A.  (2004).  </w:t>
      </w:r>
      <w:proofErr w:type="gramStart"/>
      <w:r>
        <w:t>Fairness</w:t>
      </w:r>
      <w:proofErr w:type="gramEnd"/>
      <w:r>
        <w:t xml:space="preserve"> judgments and uncertainty management.  Invited seminar to the </w:t>
      </w:r>
      <w:r>
        <w:lastRenderedPageBreak/>
        <w:t>Department of Psychology, University of Auckland.</w:t>
      </w:r>
    </w:p>
    <w:p w14:paraId="1EC5A950" w14:textId="77777777" w:rsidR="00640470" w:rsidRDefault="00640470" w:rsidP="008C2346">
      <w:pPr>
        <w:pStyle w:val="NormalIndent"/>
        <w:spacing w:line="276" w:lineRule="auto"/>
      </w:pPr>
    </w:p>
    <w:p w14:paraId="1FFD322A" w14:textId="77777777" w:rsidR="00B8447E" w:rsidRDefault="00B8447E" w:rsidP="008C2346">
      <w:pPr>
        <w:pStyle w:val="NormalIndent"/>
        <w:spacing w:line="276" w:lineRule="auto"/>
      </w:pPr>
      <w:r>
        <w:t>Lind, E. A.  (2003).  Leadership and authority in 21</w:t>
      </w:r>
      <w:r w:rsidRPr="00B8447E">
        <w:rPr>
          <w:vertAlign w:val="superscript"/>
        </w:rPr>
        <w:t>st</w:t>
      </w:r>
      <w:r>
        <w:t xml:space="preserve"> century organizations.  Invited colloquium to the faculty of the University of Auckland Business School.</w:t>
      </w:r>
    </w:p>
    <w:p w14:paraId="4F7A2F67" w14:textId="77777777" w:rsidR="00B8447E" w:rsidRDefault="00B8447E" w:rsidP="008C2346">
      <w:pPr>
        <w:pStyle w:val="NormalIndent"/>
        <w:spacing w:line="276" w:lineRule="auto"/>
      </w:pPr>
    </w:p>
    <w:p w14:paraId="1D795A76" w14:textId="77777777" w:rsidR="00E458B7" w:rsidRDefault="00E458B7" w:rsidP="008C2346">
      <w:pPr>
        <w:pStyle w:val="NormalIndent"/>
        <w:spacing w:line="276" w:lineRule="auto"/>
      </w:pPr>
      <w:r>
        <w:t xml:space="preserve">Lind, E. A.  (1999).  The pivotal nature of fairness judgments in social behavior.  Invited presentation to the Organizational Research Group in </w:t>
      </w:r>
      <w:proofErr w:type="gramStart"/>
      <w:r>
        <w:t>social psychology</w:t>
      </w:r>
      <w:proofErr w:type="gramEnd"/>
      <w:r>
        <w:t xml:space="preserve"> at the University of Chapel Hill.</w:t>
      </w:r>
    </w:p>
    <w:p w14:paraId="539024C0" w14:textId="77777777" w:rsidR="00E458B7" w:rsidRDefault="00E458B7" w:rsidP="008C2346">
      <w:pPr>
        <w:pStyle w:val="NormalIndent"/>
        <w:spacing w:line="276" w:lineRule="auto"/>
      </w:pPr>
    </w:p>
    <w:p w14:paraId="5BDEC951" w14:textId="77777777" w:rsidR="00E458B7" w:rsidRDefault="00E458B7" w:rsidP="008C2346">
      <w:pPr>
        <w:tabs>
          <w:tab w:val="left" w:pos="720"/>
        </w:tabs>
        <w:spacing w:line="276" w:lineRule="auto"/>
        <w:ind w:left="720" w:hanging="720"/>
        <w:rPr>
          <w:color w:val="000000"/>
        </w:rPr>
      </w:pPr>
      <w:r>
        <w:t>Lind, E. A.  (1999).  Relational trust.  Invited presentation to the Russell Sage Working Group on Trust, Stanford University.</w:t>
      </w:r>
    </w:p>
    <w:p w14:paraId="0CDE1407" w14:textId="77777777" w:rsidR="00E458B7" w:rsidRDefault="00E458B7" w:rsidP="008C2346">
      <w:pPr>
        <w:tabs>
          <w:tab w:val="left" w:pos="720"/>
        </w:tabs>
        <w:spacing w:line="276" w:lineRule="auto"/>
        <w:ind w:left="720" w:hanging="720"/>
        <w:rPr>
          <w:color w:val="000000"/>
        </w:rPr>
      </w:pPr>
    </w:p>
    <w:p w14:paraId="3EB2FDBA" w14:textId="77777777" w:rsidR="00E458B7" w:rsidRDefault="00E458B7" w:rsidP="008C2346">
      <w:pPr>
        <w:tabs>
          <w:tab w:val="left" w:pos="720"/>
        </w:tabs>
        <w:spacing w:line="276" w:lineRule="auto"/>
        <w:ind w:left="720" w:hanging="720"/>
        <w:rPr>
          <w:color w:val="000000"/>
        </w:rPr>
      </w:pPr>
      <w:r>
        <w:rPr>
          <w:color w:val="000000"/>
        </w:rPr>
        <w:t xml:space="preserve">Lind, E. A.  Fairness and organizational ethics. </w:t>
      </w:r>
      <w:smartTag w:uri="urn:schemas-microsoft-com:office:smarttags" w:element="PlaceName">
        <w:r>
          <w:rPr>
            <w:color w:val="000000"/>
          </w:rPr>
          <w:t>McDonough</w:t>
        </w:r>
      </w:smartTag>
      <w:r>
        <w:rPr>
          <w:color w:val="000000"/>
        </w:rPr>
        <w:t xml:space="preserve"> </w:t>
      </w:r>
      <w:smartTag w:uri="urn:schemas-microsoft-com:office:smarttags" w:element="PlaceType">
        <w:r>
          <w:rPr>
            <w:color w:val="000000"/>
          </w:rPr>
          <w:t>School</w:t>
        </w:r>
      </w:smartTag>
      <w:r>
        <w:rPr>
          <w:color w:val="000000"/>
        </w:rPr>
        <w:t xml:space="preserve"> of Business Ethics Colloquium, </w:t>
      </w:r>
      <w:smartTag w:uri="urn:schemas-microsoft-com:office:smarttags" w:element="place">
        <w:smartTag w:uri="urn:schemas-microsoft-com:office:smarttags" w:element="PlaceName">
          <w:r>
            <w:rPr>
              <w:color w:val="000000"/>
            </w:rPr>
            <w:t>Georgetown</w:t>
          </w:r>
        </w:smartTag>
        <w:r>
          <w:rPr>
            <w:color w:val="000000"/>
          </w:rPr>
          <w:t xml:space="preserve"> </w:t>
        </w:r>
        <w:smartTag w:uri="urn:schemas-microsoft-com:office:smarttags" w:element="PlaceType">
          <w:r>
            <w:rPr>
              <w:color w:val="000000"/>
            </w:rPr>
            <w:t>University</w:t>
          </w:r>
        </w:smartTag>
      </w:smartTag>
      <w:r>
        <w:rPr>
          <w:color w:val="000000"/>
        </w:rPr>
        <w:t xml:space="preserve">, </w:t>
      </w:r>
      <w:proofErr w:type="gramStart"/>
      <w:r>
        <w:rPr>
          <w:color w:val="000000"/>
        </w:rPr>
        <w:t>November,</w:t>
      </w:r>
      <w:proofErr w:type="gramEnd"/>
      <w:r>
        <w:rPr>
          <w:color w:val="000000"/>
        </w:rPr>
        <w:t xml:space="preserve"> 1998.</w:t>
      </w:r>
    </w:p>
    <w:p w14:paraId="73BC9059" w14:textId="77777777" w:rsidR="00E458B7" w:rsidRDefault="00E458B7" w:rsidP="008C2346">
      <w:pPr>
        <w:tabs>
          <w:tab w:val="left" w:pos="720"/>
        </w:tabs>
        <w:spacing w:line="276" w:lineRule="auto"/>
        <w:ind w:left="720" w:hanging="720"/>
        <w:rPr>
          <w:color w:val="000000"/>
        </w:rPr>
      </w:pPr>
    </w:p>
    <w:p w14:paraId="23FAA6FC" w14:textId="77777777" w:rsidR="00E458B7" w:rsidRDefault="00E458B7" w:rsidP="008C2346">
      <w:pPr>
        <w:tabs>
          <w:tab w:val="left" w:pos="720"/>
        </w:tabs>
        <w:spacing w:line="276" w:lineRule="auto"/>
        <w:ind w:left="720" w:hanging="720"/>
        <w:rPr>
          <w:color w:val="000000"/>
        </w:rPr>
      </w:pPr>
      <w:r>
        <w:rPr>
          <w:color w:val="000000"/>
        </w:rPr>
        <w:t xml:space="preserve">Lind, E. A.  (1998).  Fairness, negotiation, and relational involvement.  Presentation to the conference on Research on Negotiation, Duke University, </w:t>
      </w:r>
      <w:proofErr w:type="gramStart"/>
      <w:r>
        <w:rPr>
          <w:color w:val="000000"/>
        </w:rPr>
        <w:t>May,</w:t>
      </w:r>
      <w:proofErr w:type="gramEnd"/>
      <w:r>
        <w:rPr>
          <w:color w:val="000000"/>
        </w:rPr>
        <w:t xml:space="preserve"> 1998.</w:t>
      </w:r>
    </w:p>
    <w:p w14:paraId="61E4E6BD" w14:textId="77777777" w:rsidR="00E458B7" w:rsidRDefault="00E458B7" w:rsidP="008C2346">
      <w:pPr>
        <w:tabs>
          <w:tab w:val="left" w:pos="720"/>
        </w:tabs>
        <w:spacing w:line="276" w:lineRule="auto"/>
        <w:ind w:left="720" w:hanging="720"/>
        <w:rPr>
          <w:color w:val="000000"/>
        </w:rPr>
      </w:pPr>
    </w:p>
    <w:p w14:paraId="2574CEA8" w14:textId="77777777" w:rsidR="00E458B7" w:rsidRDefault="00E458B7" w:rsidP="008C2346">
      <w:pPr>
        <w:tabs>
          <w:tab w:val="left" w:pos="720"/>
        </w:tabs>
        <w:spacing w:line="276" w:lineRule="auto"/>
        <w:ind w:left="720" w:hanging="720"/>
        <w:rPr>
          <w:color w:val="000000"/>
        </w:rPr>
      </w:pPr>
      <w:r>
        <w:rPr>
          <w:color w:val="000000"/>
        </w:rPr>
        <w:t xml:space="preserve">Lind, E. A.  (1997). Fairness heuristic theory. Colloquium presented to the Social Psychology Program of the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North Carolina</w:t>
        </w:r>
      </w:smartTag>
      <w:r>
        <w:rPr>
          <w:color w:val="000000"/>
        </w:rPr>
        <w:t xml:space="preserve"> at </w:t>
      </w:r>
      <w:smartTag w:uri="urn:schemas-microsoft-com:office:smarttags" w:element="place">
        <w:r>
          <w:rPr>
            <w:color w:val="000000"/>
          </w:rPr>
          <w:t>Chapel Hill</w:t>
        </w:r>
      </w:smartTag>
      <w:r>
        <w:rPr>
          <w:color w:val="000000"/>
        </w:rPr>
        <w:t xml:space="preserve">.  </w:t>
      </w:r>
      <w:proofErr w:type="gramStart"/>
      <w:r>
        <w:rPr>
          <w:color w:val="000000"/>
        </w:rPr>
        <w:t>January,</w:t>
      </w:r>
      <w:proofErr w:type="gramEnd"/>
      <w:r>
        <w:rPr>
          <w:color w:val="000000"/>
        </w:rPr>
        <w:t xml:space="preserve"> 1997.</w:t>
      </w:r>
    </w:p>
    <w:p w14:paraId="0D28CF63" w14:textId="77777777" w:rsidR="00E458B7" w:rsidRDefault="00E458B7" w:rsidP="008C2346">
      <w:pPr>
        <w:tabs>
          <w:tab w:val="left" w:pos="720"/>
        </w:tabs>
        <w:spacing w:line="276" w:lineRule="auto"/>
        <w:ind w:left="720" w:hanging="720"/>
        <w:rPr>
          <w:color w:val="000000"/>
        </w:rPr>
      </w:pPr>
    </w:p>
    <w:p w14:paraId="71A8BFF6" w14:textId="77777777" w:rsidR="00E458B7" w:rsidRDefault="00E458B7" w:rsidP="008C2346">
      <w:pPr>
        <w:tabs>
          <w:tab w:val="left" w:pos="720"/>
        </w:tabs>
        <w:spacing w:line="276" w:lineRule="auto"/>
        <w:ind w:left="720" w:hanging="720"/>
        <w:rPr>
          <w:color w:val="000000"/>
        </w:rPr>
      </w:pPr>
      <w:r>
        <w:rPr>
          <w:color w:val="000000"/>
        </w:rPr>
        <w:t xml:space="preserve">Lind, E. A. Justice and social identity. Presentation to the Society for Experimental Social Psychology.  </w:t>
      </w:r>
      <w:smartTag w:uri="urn:schemas-microsoft-com:office:smarttags" w:element="City">
        <w:smartTag w:uri="urn:schemas-microsoft-com:office:smarttags" w:element="place">
          <w:r>
            <w:rPr>
              <w:color w:val="000000"/>
            </w:rPr>
            <w:t>Toronto</w:t>
          </w:r>
        </w:smartTag>
      </w:smartTag>
      <w:r>
        <w:rPr>
          <w:color w:val="000000"/>
        </w:rPr>
        <w:t xml:space="preserve">, </w:t>
      </w:r>
      <w:proofErr w:type="gramStart"/>
      <w:r>
        <w:rPr>
          <w:color w:val="000000"/>
        </w:rPr>
        <w:t>October,</w:t>
      </w:r>
      <w:proofErr w:type="gramEnd"/>
      <w:r>
        <w:rPr>
          <w:color w:val="000000"/>
        </w:rPr>
        <w:t xml:space="preserve"> 1997.</w:t>
      </w:r>
    </w:p>
    <w:p w14:paraId="71D926A4" w14:textId="77777777" w:rsidR="00E458B7" w:rsidRDefault="00E458B7" w:rsidP="008C2346">
      <w:pPr>
        <w:tabs>
          <w:tab w:val="left" w:pos="720"/>
        </w:tabs>
        <w:spacing w:line="276" w:lineRule="auto"/>
        <w:ind w:left="720" w:hanging="720"/>
        <w:rPr>
          <w:color w:val="000000"/>
        </w:rPr>
      </w:pPr>
    </w:p>
    <w:p w14:paraId="32AC5F89" w14:textId="77777777" w:rsidR="00E458B7" w:rsidRDefault="00E458B7" w:rsidP="008C2346">
      <w:pPr>
        <w:tabs>
          <w:tab w:val="left" w:pos="720"/>
        </w:tabs>
        <w:spacing w:line="276" w:lineRule="auto"/>
        <w:ind w:left="720" w:hanging="720"/>
        <w:rPr>
          <w:color w:val="000000"/>
        </w:rPr>
      </w:pPr>
      <w:r>
        <w:rPr>
          <w:color w:val="000000"/>
        </w:rPr>
        <w:t xml:space="preserve">Lind, E. A.  Justice and performance.  Invited address, Potsdam Conference on Social Justice, </w:t>
      </w:r>
      <w:proofErr w:type="gramStart"/>
      <w:r>
        <w:rPr>
          <w:color w:val="000000"/>
        </w:rPr>
        <w:t>July,</w:t>
      </w:r>
      <w:proofErr w:type="gramEnd"/>
      <w:r>
        <w:rPr>
          <w:color w:val="000000"/>
        </w:rPr>
        <w:t xml:space="preserve"> 1997.</w:t>
      </w:r>
    </w:p>
    <w:p w14:paraId="19D9CB49" w14:textId="77777777" w:rsidR="00E458B7" w:rsidRDefault="00E458B7" w:rsidP="008C2346">
      <w:pPr>
        <w:tabs>
          <w:tab w:val="left" w:pos="720"/>
        </w:tabs>
        <w:spacing w:line="276" w:lineRule="auto"/>
        <w:ind w:left="720" w:hanging="720"/>
        <w:rPr>
          <w:color w:val="000000"/>
        </w:rPr>
      </w:pPr>
    </w:p>
    <w:p w14:paraId="5358720E" w14:textId="77777777" w:rsidR="00E458B7" w:rsidRDefault="00E458B7" w:rsidP="008C2346">
      <w:pPr>
        <w:tabs>
          <w:tab w:val="left" w:pos="720"/>
        </w:tabs>
        <w:spacing w:line="276" w:lineRule="auto"/>
        <w:ind w:left="720" w:hanging="720"/>
        <w:rPr>
          <w:color w:val="000000"/>
        </w:rPr>
      </w:pPr>
      <w:r>
        <w:rPr>
          <w:color w:val="000000"/>
        </w:rPr>
        <w:t xml:space="preserve">Lind, E. A.  Dysfunctional professional-client relations: Problems clients report in their relationship with their lawyers.  Colloquium presented to the Georgetown University School of Law, Washington, DC, </w:t>
      </w:r>
      <w:proofErr w:type="gramStart"/>
      <w:r>
        <w:rPr>
          <w:color w:val="000000"/>
        </w:rPr>
        <w:t>October,</w:t>
      </w:r>
      <w:proofErr w:type="gramEnd"/>
      <w:r>
        <w:rPr>
          <w:color w:val="000000"/>
        </w:rPr>
        <w:t xml:space="preserve"> 1996, and to the Duke University School of Law, </w:t>
      </w:r>
      <w:proofErr w:type="gramStart"/>
      <w:r>
        <w:rPr>
          <w:color w:val="000000"/>
        </w:rPr>
        <w:t>February,</w:t>
      </w:r>
      <w:proofErr w:type="gramEnd"/>
      <w:r>
        <w:rPr>
          <w:color w:val="000000"/>
        </w:rPr>
        <w:t xml:space="preserve"> 1997.  </w:t>
      </w:r>
    </w:p>
    <w:p w14:paraId="031C6851" w14:textId="77777777" w:rsidR="00E458B7" w:rsidRDefault="00E458B7" w:rsidP="008C2346">
      <w:pPr>
        <w:tabs>
          <w:tab w:val="left" w:pos="720"/>
        </w:tabs>
        <w:spacing w:line="276" w:lineRule="auto"/>
        <w:ind w:left="720" w:hanging="720"/>
        <w:rPr>
          <w:color w:val="000000"/>
        </w:rPr>
      </w:pPr>
    </w:p>
    <w:p w14:paraId="73DAAE1C" w14:textId="77777777" w:rsidR="00E458B7" w:rsidRDefault="00E458B7" w:rsidP="008C2346">
      <w:pPr>
        <w:tabs>
          <w:tab w:val="left" w:pos="720"/>
        </w:tabs>
        <w:spacing w:line="276" w:lineRule="auto"/>
        <w:ind w:left="720" w:hanging="720"/>
        <w:rPr>
          <w:color w:val="000000"/>
        </w:rPr>
      </w:pPr>
      <w:r>
        <w:rPr>
          <w:color w:val="000000"/>
        </w:rPr>
        <w:t>Lind, E. A.  Dealing with difference</w:t>
      </w:r>
      <w:proofErr w:type="gramStart"/>
      <w:r>
        <w:rPr>
          <w:color w:val="000000"/>
        </w:rPr>
        <w:t>:  Organizational</w:t>
      </w:r>
      <w:proofErr w:type="gramEnd"/>
      <w:r>
        <w:rPr>
          <w:color w:val="000000"/>
        </w:rPr>
        <w:t xml:space="preserve"> authority in multinational and multicultural contexts.  Colloquium presented at the Fuqua School of Business, </w:t>
      </w:r>
      <w:smartTag w:uri="urn:schemas-microsoft-com:office:smarttags" w:element="place">
        <w:smartTag w:uri="urn:schemas-microsoft-com:office:smarttags" w:element="City">
          <w:r>
            <w:rPr>
              <w:color w:val="000000"/>
            </w:rPr>
            <w:t>Durham</w:t>
          </w:r>
        </w:smartTag>
        <w:r>
          <w:rPr>
            <w:color w:val="000000"/>
          </w:rPr>
          <w:t xml:space="preserve">, </w:t>
        </w:r>
        <w:smartTag w:uri="urn:schemas-microsoft-com:office:smarttags" w:element="State">
          <w:r>
            <w:rPr>
              <w:color w:val="000000"/>
            </w:rPr>
            <w:t>NC</w:t>
          </w:r>
        </w:smartTag>
      </w:smartTag>
      <w:r>
        <w:rPr>
          <w:color w:val="000000"/>
        </w:rPr>
        <w:t xml:space="preserve">, </w:t>
      </w:r>
      <w:proofErr w:type="gramStart"/>
      <w:r>
        <w:rPr>
          <w:color w:val="000000"/>
        </w:rPr>
        <w:t>February,</w:t>
      </w:r>
      <w:proofErr w:type="gramEnd"/>
      <w:r>
        <w:rPr>
          <w:color w:val="000000"/>
        </w:rPr>
        <w:t xml:space="preserve"> 1996.</w:t>
      </w:r>
    </w:p>
    <w:p w14:paraId="27565B57" w14:textId="77777777" w:rsidR="00E458B7" w:rsidRDefault="00E458B7" w:rsidP="008C2346">
      <w:pPr>
        <w:tabs>
          <w:tab w:val="left" w:pos="720"/>
        </w:tabs>
        <w:spacing w:line="276" w:lineRule="auto"/>
        <w:ind w:left="720" w:hanging="720"/>
        <w:rPr>
          <w:color w:val="000000"/>
        </w:rPr>
      </w:pPr>
    </w:p>
    <w:p w14:paraId="36FAEA0E" w14:textId="77777777" w:rsidR="00E458B7" w:rsidRDefault="00E458B7" w:rsidP="008C2346">
      <w:pPr>
        <w:tabs>
          <w:tab w:val="left" w:pos="720"/>
        </w:tabs>
        <w:spacing w:line="276" w:lineRule="auto"/>
        <w:ind w:left="720" w:hanging="720"/>
        <w:rPr>
          <w:color w:val="000000"/>
        </w:rPr>
      </w:pPr>
      <w:r>
        <w:rPr>
          <w:color w:val="000000"/>
        </w:rPr>
        <w:t>Lind, E. A.  Social conflict and social justice</w:t>
      </w:r>
      <w:proofErr w:type="gramStart"/>
      <w:r>
        <w:rPr>
          <w:color w:val="000000"/>
        </w:rPr>
        <w:t>:  Some</w:t>
      </w:r>
      <w:proofErr w:type="gramEnd"/>
      <w:r>
        <w:rPr>
          <w:color w:val="000000"/>
        </w:rPr>
        <w:t xml:space="preserve"> implications of the social psychology of justice.  Inaugural address to the Faculty of the University </w:t>
      </w:r>
      <w:proofErr w:type="gramStart"/>
      <w:r>
        <w:rPr>
          <w:color w:val="000000"/>
        </w:rPr>
        <w:t>on the occasion of</w:t>
      </w:r>
      <w:proofErr w:type="gramEnd"/>
      <w:r>
        <w:rPr>
          <w:color w:val="000000"/>
        </w:rPr>
        <w:t xml:space="preserve"> my acceptance of the Leiden University Fund Chair in Social Conflict.  </w:t>
      </w:r>
      <w:smartTag w:uri="urn:schemas-microsoft-com:office:smarttags" w:element="City">
        <w:r>
          <w:rPr>
            <w:color w:val="000000"/>
          </w:rPr>
          <w:t>Leiden</w:t>
        </w:r>
      </w:smartTag>
      <w:r>
        <w:rPr>
          <w:color w:val="000000"/>
        </w:rPr>
        <w:t xml:space="preserve">, the </w:t>
      </w:r>
      <w:smartTag w:uri="urn:schemas-microsoft-com:office:smarttags" w:element="country-region">
        <w:smartTag w:uri="urn:schemas-microsoft-com:office:smarttags" w:element="place">
          <w:r>
            <w:rPr>
              <w:color w:val="000000"/>
            </w:rPr>
            <w:t>Netherlands</w:t>
          </w:r>
        </w:smartTag>
      </w:smartTag>
      <w:r>
        <w:rPr>
          <w:color w:val="000000"/>
        </w:rPr>
        <w:t xml:space="preserve">, </w:t>
      </w:r>
      <w:proofErr w:type="gramStart"/>
      <w:r>
        <w:rPr>
          <w:color w:val="000000"/>
        </w:rPr>
        <w:t>June,</w:t>
      </w:r>
      <w:proofErr w:type="gramEnd"/>
      <w:r>
        <w:rPr>
          <w:color w:val="000000"/>
        </w:rPr>
        <w:t xml:space="preserve"> 1995.</w:t>
      </w:r>
    </w:p>
    <w:p w14:paraId="52F1DF92" w14:textId="77777777" w:rsidR="00E458B7" w:rsidRDefault="00E458B7" w:rsidP="008C2346">
      <w:pPr>
        <w:tabs>
          <w:tab w:val="left" w:pos="720"/>
        </w:tabs>
        <w:spacing w:line="276" w:lineRule="auto"/>
        <w:ind w:left="720" w:hanging="720"/>
        <w:rPr>
          <w:color w:val="000000"/>
        </w:rPr>
      </w:pPr>
    </w:p>
    <w:p w14:paraId="241ABEA1" w14:textId="77777777" w:rsidR="00E458B7" w:rsidRDefault="00E458B7" w:rsidP="008C2346">
      <w:pPr>
        <w:tabs>
          <w:tab w:val="left" w:pos="720"/>
        </w:tabs>
        <w:spacing w:line="276" w:lineRule="auto"/>
        <w:ind w:left="720" w:hanging="720"/>
        <w:rPr>
          <w:color w:val="000000"/>
        </w:rPr>
      </w:pPr>
      <w:r>
        <w:rPr>
          <w:color w:val="000000"/>
        </w:rPr>
        <w:t xml:space="preserve">Lind, E. A.  Authority, compliance, and justice judgments:  Comparisons of the </w:t>
      </w:r>
      <w:smartTag w:uri="urn:schemas-microsoft-com:office:smarttags" w:element="country-region">
        <w:r>
          <w:rPr>
            <w:color w:val="000000"/>
          </w:rPr>
          <w:t>United States</w:t>
        </w:r>
      </w:smartTag>
      <w:r>
        <w:rPr>
          <w:color w:val="000000"/>
        </w:rPr>
        <w:t xml:space="preserve">, </w:t>
      </w:r>
      <w:smartTag w:uri="urn:schemas-microsoft-com:office:smarttags" w:element="country-region">
        <w:r>
          <w:rPr>
            <w:color w:val="000000"/>
          </w:rPr>
          <w:t>Germany</w:t>
        </w:r>
      </w:smartTag>
      <w:r>
        <w:rPr>
          <w:color w:val="000000"/>
        </w:rPr>
        <w:t xml:space="preserve">, and </w:t>
      </w:r>
      <w:smartTag w:uri="urn:schemas-microsoft-com:office:smarttags" w:element="place">
        <w:r>
          <w:rPr>
            <w:color w:val="000000"/>
          </w:rPr>
          <w:t>Hong Kong</w:t>
        </w:r>
      </w:smartTag>
      <w:r>
        <w:rPr>
          <w:color w:val="000000"/>
        </w:rPr>
        <w:t xml:space="preserve">.  Paper presented at the Annual Meeting of the Midwest Political Science Association.  </w:t>
      </w:r>
      <w:smartTag w:uri="urn:schemas-microsoft-com:office:smarttags" w:element="City">
        <w:smartTag w:uri="urn:schemas-microsoft-com:office:smarttags" w:element="place">
          <w:r>
            <w:rPr>
              <w:color w:val="000000"/>
            </w:rPr>
            <w:t>Chicago</w:t>
          </w:r>
        </w:smartTag>
      </w:smartTag>
      <w:r>
        <w:rPr>
          <w:color w:val="000000"/>
        </w:rPr>
        <w:t xml:space="preserve">, </w:t>
      </w:r>
      <w:proofErr w:type="gramStart"/>
      <w:r>
        <w:rPr>
          <w:color w:val="000000"/>
        </w:rPr>
        <w:t>April,</w:t>
      </w:r>
      <w:proofErr w:type="gramEnd"/>
      <w:r>
        <w:rPr>
          <w:color w:val="000000"/>
        </w:rPr>
        <w:t xml:space="preserve"> 1995.</w:t>
      </w:r>
    </w:p>
    <w:p w14:paraId="310FF11E" w14:textId="77777777" w:rsidR="00E458B7" w:rsidRDefault="00E458B7" w:rsidP="008C2346">
      <w:pPr>
        <w:tabs>
          <w:tab w:val="left" w:pos="720"/>
        </w:tabs>
        <w:spacing w:line="276" w:lineRule="auto"/>
        <w:ind w:left="720" w:hanging="720"/>
        <w:rPr>
          <w:color w:val="000000"/>
        </w:rPr>
      </w:pPr>
    </w:p>
    <w:p w14:paraId="4BA1E271" w14:textId="77777777" w:rsidR="00E458B7" w:rsidRDefault="00E458B7" w:rsidP="008C2346">
      <w:pPr>
        <w:tabs>
          <w:tab w:val="left" w:pos="720"/>
        </w:tabs>
        <w:spacing w:line="276" w:lineRule="auto"/>
        <w:ind w:left="720" w:hanging="720"/>
        <w:rPr>
          <w:color w:val="000000"/>
        </w:rPr>
      </w:pPr>
      <w:r>
        <w:rPr>
          <w:color w:val="000000"/>
        </w:rPr>
        <w:t>Lind, E. A.  Judging justice</w:t>
      </w:r>
      <w:proofErr w:type="gramStart"/>
      <w:r>
        <w:rPr>
          <w:color w:val="000000"/>
        </w:rPr>
        <w:t>:  The</w:t>
      </w:r>
      <w:proofErr w:type="gramEnd"/>
      <w:r>
        <w:rPr>
          <w:color w:val="000000"/>
        </w:rPr>
        <w:t xml:space="preserve"> social psychology of procedural justice.  Regents' Lecture,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r>
        <w:rPr>
          <w:color w:val="000000"/>
        </w:rPr>
        <w:t xml:space="preserve">, </w:t>
      </w:r>
      <w:smartTag w:uri="urn:schemas-microsoft-com:office:smarttags" w:element="City">
        <w:smartTag w:uri="urn:schemas-microsoft-com:office:smarttags" w:element="place">
          <w:r>
            <w:rPr>
              <w:color w:val="000000"/>
            </w:rPr>
            <w:t>Berkeley</w:t>
          </w:r>
        </w:smartTag>
      </w:smartTag>
      <w:r>
        <w:rPr>
          <w:color w:val="000000"/>
        </w:rPr>
        <w:t xml:space="preserve">, </w:t>
      </w:r>
      <w:proofErr w:type="gramStart"/>
      <w:r>
        <w:rPr>
          <w:color w:val="000000"/>
        </w:rPr>
        <w:t>February,</w:t>
      </w:r>
      <w:proofErr w:type="gramEnd"/>
      <w:r>
        <w:rPr>
          <w:color w:val="000000"/>
        </w:rPr>
        <w:t xml:space="preserve"> 1995.</w:t>
      </w:r>
    </w:p>
    <w:p w14:paraId="1C78DB06" w14:textId="77777777" w:rsidR="00E458B7" w:rsidRDefault="00E458B7" w:rsidP="008C2346">
      <w:pPr>
        <w:tabs>
          <w:tab w:val="left" w:pos="720"/>
        </w:tabs>
        <w:spacing w:line="276" w:lineRule="auto"/>
        <w:ind w:left="720" w:hanging="720"/>
        <w:rPr>
          <w:color w:val="000000"/>
        </w:rPr>
      </w:pPr>
    </w:p>
    <w:p w14:paraId="63774414" w14:textId="77777777" w:rsidR="00E458B7" w:rsidRDefault="00E458B7" w:rsidP="008C2346">
      <w:pPr>
        <w:tabs>
          <w:tab w:val="left" w:pos="720"/>
        </w:tabs>
        <w:spacing w:line="276" w:lineRule="auto"/>
        <w:ind w:left="720" w:hanging="720"/>
        <w:rPr>
          <w:color w:val="000000"/>
        </w:rPr>
      </w:pPr>
      <w:r>
        <w:rPr>
          <w:color w:val="000000"/>
        </w:rPr>
        <w:t xml:space="preserve">Lind, E. A.  Fair enough?  Procedural justice judgments as a heuristic in litigant decision making.  Presentation to the faculty and students of the Program in Jurisprudence and Social Policy, University of California, Berkeley, and to the Program in Law and Society, University of California, Santa Barbara, </w:t>
      </w:r>
      <w:proofErr w:type="gramStart"/>
      <w:r>
        <w:rPr>
          <w:color w:val="000000"/>
        </w:rPr>
        <w:t>February,</w:t>
      </w:r>
      <w:proofErr w:type="gramEnd"/>
      <w:r>
        <w:rPr>
          <w:color w:val="000000"/>
        </w:rPr>
        <w:t xml:space="preserve"> 1995.</w:t>
      </w:r>
    </w:p>
    <w:p w14:paraId="717B975E" w14:textId="77777777" w:rsidR="00E458B7" w:rsidRDefault="00E458B7" w:rsidP="008C2346">
      <w:pPr>
        <w:tabs>
          <w:tab w:val="left" w:pos="720"/>
        </w:tabs>
        <w:spacing w:line="276" w:lineRule="auto"/>
        <w:ind w:left="720" w:hanging="720"/>
        <w:rPr>
          <w:color w:val="000000"/>
        </w:rPr>
      </w:pPr>
    </w:p>
    <w:p w14:paraId="2D6AE4C4" w14:textId="77777777" w:rsidR="00E458B7" w:rsidRDefault="00E458B7" w:rsidP="008C2346">
      <w:pPr>
        <w:tabs>
          <w:tab w:val="left" w:pos="720"/>
        </w:tabs>
        <w:spacing w:line="276" w:lineRule="auto"/>
        <w:ind w:left="720" w:hanging="720"/>
        <w:rPr>
          <w:color w:val="000000"/>
        </w:rPr>
      </w:pPr>
      <w:r>
        <w:rPr>
          <w:color w:val="000000"/>
        </w:rPr>
        <w:t xml:space="preserve">Lind, E. A.  Procedural justice and socio-legal studies.  Presentation and discussion at the Law and Society Summer Institute, Wellesley, MA, </w:t>
      </w:r>
      <w:proofErr w:type="gramStart"/>
      <w:r>
        <w:rPr>
          <w:color w:val="000000"/>
        </w:rPr>
        <w:t>July,</w:t>
      </w:r>
      <w:proofErr w:type="gramEnd"/>
      <w:r>
        <w:rPr>
          <w:color w:val="000000"/>
        </w:rPr>
        <w:t xml:space="preserve"> 1994.</w:t>
      </w:r>
    </w:p>
    <w:p w14:paraId="78D6F12A" w14:textId="77777777" w:rsidR="00E458B7" w:rsidRDefault="00E458B7" w:rsidP="008C2346">
      <w:pPr>
        <w:tabs>
          <w:tab w:val="left" w:pos="720"/>
        </w:tabs>
        <w:spacing w:line="276" w:lineRule="auto"/>
        <w:ind w:left="720" w:hanging="720"/>
        <w:rPr>
          <w:color w:val="000000"/>
        </w:rPr>
      </w:pPr>
    </w:p>
    <w:p w14:paraId="68EEE0C6" w14:textId="77777777" w:rsidR="00E458B7" w:rsidRDefault="00E458B7" w:rsidP="008C2346">
      <w:pPr>
        <w:tabs>
          <w:tab w:val="left" w:pos="720"/>
        </w:tabs>
        <w:spacing w:line="276" w:lineRule="auto"/>
        <w:ind w:left="720" w:hanging="720"/>
        <w:rPr>
          <w:color w:val="000000"/>
        </w:rPr>
      </w:pPr>
      <w:r>
        <w:rPr>
          <w:color w:val="000000"/>
        </w:rPr>
        <w:t xml:space="preserve">Lind, E. A.  </w:t>
      </w:r>
      <w:proofErr w:type="gramStart"/>
      <w:r>
        <w:rPr>
          <w:color w:val="000000"/>
        </w:rPr>
        <w:t>Fairness</w:t>
      </w:r>
      <w:proofErr w:type="gramEnd"/>
      <w:r>
        <w:rPr>
          <w:color w:val="000000"/>
        </w:rPr>
        <w:t xml:space="preserve"> judgments as pivotal cognitions in organizational behavior and organizational decision making.  Colloquium presented to the Fuqua School of Business, </w:t>
      </w:r>
      <w:smartTag w:uri="urn:schemas-microsoft-com:office:smarttags" w:element="place">
        <w:smartTag w:uri="urn:schemas-microsoft-com:office:smarttags" w:element="PlaceName">
          <w:r>
            <w:rPr>
              <w:color w:val="000000"/>
            </w:rPr>
            <w:t>Duke</w:t>
          </w:r>
        </w:smartTag>
        <w:r>
          <w:rPr>
            <w:color w:val="000000"/>
          </w:rPr>
          <w:t xml:space="preserve"> </w:t>
        </w:r>
        <w:smartTag w:uri="urn:schemas-microsoft-com:office:smarttags" w:element="PlaceType">
          <w:r>
            <w:rPr>
              <w:color w:val="000000"/>
            </w:rPr>
            <w:t>University</w:t>
          </w:r>
        </w:smartTag>
      </w:smartTag>
      <w:r>
        <w:rPr>
          <w:color w:val="000000"/>
        </w:rPr>
        <w:t xml:space="preserve">, </w:t>
      </w:r>
      <w:proofErr w:type="gramStart"/>
      <w:r>
        <w:rPr>
          <w:color w:val="000000"/>
        </w:rPr>
        <w:t>January,</w:t>
      </w:r>
      <w:proofErr w:type="gramEnd"/>
      <w:r>
        <w:rPr>
          <w:color w:val="000000"/>
        </w:rPr>
        <w:t xml:space="preserve"> 1994.</w:t>
      </w:r>
    </w:p>
    <w:p w14:paraId="2F320A56"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2DC34921" w14:textId="77777777" w:rsidR="00E458B7" w:rsidRDefault="00E458B7" w:rsidP="008C2346">
      <w:pPr>
        <w:tabs>
          <w:tab w:val="left" w:pos="720"/>
        </w:tabs>
        <w:spacing w:line="276" w:lineRule="auto"/>
        <w:ind w:left="720" w:hanging="720"/>
        <w:rPr>
          <w:color w:val="000000"/>
        </w:rPr>
      </w:pPr>
      <w:r>
        <w:rPr>
          <w:color w:val="000000"/>
        </w:rPr>
        <w:t xml:space="preserve">Lind, E. A.  Procedural justice, relational concerns, and </w:t>
      </w:r>
      <w:proofErr w:type="gramStart"/>
      <w:r>
        <w:rPr>
          <w:color w:val="000000"/>
        </w:rPr>
        <w:t>the fairness</w:t>
      </w:r>
      <w:proofErr w:type="gramEnd"/>
      <w:r>
        <w:rPr>
          <w:color w:val="000000"/>
        </w:rPr>
        <w:t xml:space="preserve"> heuristic as determinants of obedience to authority.  Colloquium presented to the Workgroup on Social and Organizational Psychology, </w:t>
      </w:r>
      <w:smartTag w:uri="urn:schemas-microsoft-com:office:smarttags" w:element="place">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Leiden</w:t>
          </w:r>
        </w:smartTag>
      </w:smartTag>
      <w:r>
        <w:rPr>
          <w:color w:val="000000"/>
        </w:rPr>
        <w:t xml:space="preserve">, </w:t>
      </w:r>
      <w:proofErr w:type="gramStart"/>
      <w:r>
        <w:rPr>
          <w:color w:val="000000"/>
        </w:rPr>
        <w:t>October,</w:t>
      </w:r>
      <w:proofErr w:type="gramEnd"/>
      <w:r>
        <w:rPr>
          <w:color w:val="000000"/>
        </w:rPr>
        <w:t xml:space="preserve"> 1993.</w:t>
      </w:r>
    </w:p>
    <w:p w14:paraId="37D94032"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24808366" w14:textId="77777777" w:rsidR="00E458B7" w:rsidRDefault="00E458B7" w:rsidP="008C2346">
      <w:pPr>
        <w:tabs>
          <w:tab w:val="left" w:pos="720"/>
        </w:tabs>
        <w:spacing w:line="276" w:lineRule="auto"/>
        <w:ind w:left="720" w:hanging="720"/>
        <w:rPr>
          <w:color w:val="000000"/>
        </w:rPr>
      </w:pPr>
      <w:r>
        <w:rPr>
          <w:color w:val="000000"/>
        </w:rPr>
        <w:t xml:space="preserve">Lind, E. A.  Procedural justice and obedience to legal strictures.  Invited address, Annual Meeting of the German Law-Psychology Society, </w:t>
      </w:r>
      <w:smartTag w:uri="urn:schemas-microsoft-com:office:smarttags" w:element="place">
        <w:smartTag w:uri="urn:schemas-microsoft-com:office:smarttags" w:element="City">
          <w:r>
            <w:rPr>
              <w:color w:val="000000"/>
            </w:rPr>
            <w:t>Osnabrück</w:t>
          </w:r>
        </w:smartTag>
        <w:r>
          <w:rPr>
            <w:color w:val="000000"/>
          </w:rPr>
          <w:t xml:space="preserve">, </w:t>
        </w:r>
        <w:smartTag w:uri="urn:schemas-microsoft-com:office:smarttags" w:element="country-region">
          <w:r>
            <w:rPr>
              <w:color w:val="000000"/>
            </w:rPr>
            <w:t>Germany</w:t>
          </w:r>
        </w:smartTag>
      </w:smartTag>
      <w:r>
        <w:rPr>
          <w:color w:val="000000"/>
        </w:rPr>
        <w:t xml:space="preserve">, </w:t>
      </w:r>
      <w:proofErr w:type="gramStart"/>
      <w:r>
        <w:rPr>
          <w:color w:val="000000"/>
        </w:rPr>
        <w:t>October,</w:t>
      </w:r>
      <w:proofErr w:type="gramEnd"/>
      <w:r>
        <w:rPr>
          <w:color w:val="000000"/>
        </w:rPr>
        <w:t xml:space="preserve"> 1993.</w:t>
      </w:r>
    </w:p>
    <w:p w14:paraId="713DB399"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671FE2B9" w14:textId="77777777" w:rsidR="00E458B7" w:rsidRDefault="00E458B7" w:rsidP="008C2346">
      <w:pPr>
        <w:tabs>
          <w:tab w:val="left" w:pos="720"/>
        </w:tabs>
        <w:spacing w:line="276" w:lineRule="auto"/>
        <w:ind w:left="720" w:hanging="720"/>
        <w:rPr>
          <w:color w:val="000000"/>
        </w:rPr>
      </w:pPr>
      <w:r>
        <w:rPr>
          <w:color w:val="000000"/>
        </w:rPr>
        <w:t>Lind, E. A.  Ubiquitous process effects</w:t>
      </w:r>
      <w:proofErr w:type="gramStart"/>
      <w:r>
        <w:rPr>
          <w:color w:val="000000"/>
        </w:rPr>
        <w:t>:  Cross</w:t>
      </w:r>
      <w:proofErr w:type="gramEnd"/>
      <w:r>
        <w:rPr>
          <w:color w:val="000000"/>
        </w:rPr>
        <w:t xml:space="preserve">-cultural evidence for a relational model of procedural justice.  Paper presented at the Second International Meeting on Procedural Justice, </w:t>
      </w:r>
      <w:proofErr w:type="spellStart"/>
      <w:smartTag w:uri="urn:schemas-microsoft-com:office:smarttags" w:element="place">
        <w:smartTag w:uri="urn:schemas-microsoft-com:office:smarttags" w:element="City">
          <w:r>
            <w:rPr>
              <w:color w:val="000000"/>
            </w:rPr>
            <w:t>Oñati</w:t>
          </w:r>
        </w:smartTag>
        <w:proofErr w:type="spellEnd"/>
        <w:r>
          <w:rPr>
            <w:color w:val="000000"/>
          </w:rPr>
          <w:t xml:space="preserve">, </w:t>
        </w:r>
        <w:smartTag w:uri="urn:schemas-microsoft-com:office:smarttags" w:element="country-region">
          <w:r>
            <w:rPr>
              <w:color w:val="000000"/>
            </w:rPr>
            <w:t>Spain</w:t>
          </w:r>
        </w:smartTag>
      </w:smartTag>
      <w:r>
        <w:rPr>
          <w:color w:val="000000"/>
        </w:rPr>
        <w:t xml:space="preserve">, </w:t>
      </w:r>
      <w:proofErr w:type="gramStart"/>
      <w:r>
        <w:rPr>
          <w:color w:val="000000"/>
        </w:rPr>
        <w:t>September,</w:t>
      </w:r>
      <w:proofErr w:type="gramEnd"/>
      <w:r>
        <w:rPr>
          <w:color w:val="000000"/>
        </w:rPr>
        <w:t xml:space="preserve"> 1993.</w:t>
      </w:r>
    </w:p>
    <w:p w14:paraId="4D49D402"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245733C9" w14:textId="77777777" w:rsidR="00E458B7" w:rsidRDefault="00E458B7" w:rsidP="008C2346">
      <w:pPr>
        <w:tabs>
          <w:tab w:val="left" w:pos="720"/>
        </w:tabs>
        <w:spacing w:line="276" w:lineRule="auto"/>
        <w:ind w:left="720" w:hanging="720"/>
        <w:rPr>
          <w:color w:val="000000"/>
        </w:rPr>
      </w:pPr>
      <w:r>
        <w:rPr>
          <w:color w:val="000000"/>
        </w:rPr>
        <w:t xml:space="preserve">Lind, E. A.  A theory of organizational justice.  Colloquium presented to the Behavioral Sciences Working Group, </w:t>
      </w:r>
      <w:smartTag w:uri="urn:schemas-microsoft-com:office:smarttags" w:element="PlaceName">
        <w:r>
          <w:rPr>
            <w:color w:val="000000"/>
          </w:rPr>
          <w:t>Stanford</w:t>
        </w:r>
      </w:smartTag>
      <w:r>
        <w:rPr>
          <w:color w:val="000000"/>
        </w:rPr>
        <w:t xml:space="preserve"> </w:t>
      </w:r>
      <w:smartTag w:uri="urn:schemas-microsoft-com:office:smarttags" w:element="PlaceName">
        <w:r>
          <w:rPr>
            <w:color w:val="000000"/>
          </w:rPr>
          <w:t>Business</w:t>
        </w:r>
      </w:smartTag>
      <w:r>
        <w:rPr>
          <w:color w:val="000000"/>
        </w:rPr>
        <w:t xml:space="preserve"> </w:t>
      </w:r>
      <w:smartTag w:uri="urn:schemas-microsoft-com:office:smarttags" w:element="PlaceType">
        <w:r>
          <w:rPr>
            <w:color w:val="000000"/>
          </w:rPr>
          <w:t>School</w:t>
        </w:r>
      </w:smartTag>
      <w:r>
        <w:rPr>
          <w:color w:val="000000"/>
        </w:rPr>
        <w:t xml:space="preserve">, </w:t>
      </w:r>
      <w:smartTag w:uri="urn:schemas-microsoft-com:office:smarttags" w:element="place">
        <w:smartTag w:uri="urn:schemas-microsoft-com:office:smarttags" w:element="PlaceName">
          <w:r>
            <w:rPr>
              <w:color w:val="000000"/>
            </w:rPr>
            <w:t>Stanford</w:t>
          </w:r>
        </w:smartTag>
        <w:r>
          <w:rPr>
            <w:color w:val="000000"/>
          </w:rPr>
          <w:t xml:space="preserve"> </w:t>
        </w:r>
        <w:smartTag w:uri="urn:schemas-microsoft-com:office:smarttags" w:element="PlaceType">
          <w:r>
            <w:rPr>
              <w:color w:val="000000"/>
            </w:rPr>
            <w:t>University</w:t>
          </w:r>
        </w:smartTag>
      </w:smartTag>
      <w:r>
        <w:rPr>
          <w:color w:val="000000"/>
        </w:rPr>
        <w:t xml:space="preserve">, </w:t>
      </w:r>
      <w:proofErr w:type="gramStart"/>
      <w:r>
        <w:rPr>
          <w:color w:val="000000"/>
        </w:rPr>
        <w:t>April,</w:t>
      </w:r>
      <w:proofErr w:type="gramEnd"/>
      <w:r>
        <w:rPr>
          <w:color w:val="000000"/>
        </w:rPr>
        <w:t xml:space="preserve"> 1993.</w:t>
      </w:r>
    </w:p>
    <w:p w14:paraId="406A5E71"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BB5E646" w14:textId="77777777" w:rsidR="00E458B7" w:rsidRDefault="00E458B7" w:rsidP="008C2346">
      <w:pPr>
        <w:tabs>
          <w:tab w:val="left" w:pos="720"/>
        </w:tabs>
        <w:spacing w:line="276" w:lineRule="auto"/>
        <w:ind w:left="720" w:hanging="720"/>
        <w:rPr>
          <w:color w:val="000000"/>
        </w:rPr>
      </w:pPr>
      <w:r>
        <w:rPr>
          <w:color w:val="000000"/>
        </w:rPr>
        <w:t xml:space="preserve">Lind, E. A.  Justice judgments and reactions to authority.  Colloquium presented to the Department of Psychology, </w:t>
      </w:r>
      <w:smartTag w:uri="urn:schemas-microsoft-com:office:smarttags" w:element="place">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Washington</w:t>
          </w:r>
        </w:smartTag>
      </w:smartTag>
      <w:r>
        <w:rPr>
          <w:color w:val="000000"/>
        </w:rPr>
        <w:t xml:space="preserve">, </w:t>
      </w:r>
      <w:proofErr w:type="gramStart"/>
      <w:r>
        <w:rPr>
          <w:color w:val="000000"/>
        </w:rPr>
        <w:t>April,</w:t>
      </w:r>
      <w:proofErr w:type="gramEnd"/>
      <w:r>
        <w:rPr>
          <w:color w:val="000000"/>
        </w:rPr>
        <w:t xml:space="preserve"> 1993</w:t>
      </w:r>
    </w:p>
    <w:p w14:paraId="1C4FE160"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3F85E077" w14:textId="77777777" w:rsidR="00E458B7" w:rsidRDefault="00E458B7" w:rsidP="008C2346">
      <w:pPr>
        <w:tabs>
          <w:tab w:val="left" w:pos="720"/>
        </w:tabs>
        <w:spacing w:line="276" w:lineRule="auto"/>
        <w:ind w:left="720" w:hanging="720"/>
        <w:rPr>
          <w:color w:val="000000"/>
        </w:rPr>
      </w:pPr>
      <w:r>
        <w:rPr>
          <w:color w:val="000000"/>
        </w:rPr>
        <w:t xml:space="preserve">Lind, E. A.  Culture, gender, and disputing preferences.  Colloquium presented to the Social Psychology Division, Department of Psychology,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Washington</w:t>
        </w:r>
      </w:smartTag>
      <w:r>
        <w:rPr>
          <w:color w:val="000000"/>
        </w:rPr>
        <w:t xml:space="preserve">, </w:t>
      </w:r>
      <w:proofErr w:type="gramStart"/>
      <w:r>
        <w:rPr>
          <w:color w:val="000000"/>
        </w:rPr>
        <w:t>April,</w:t>
      </w:r>
      <w:proofErr w:type="gramEnd"/>
      <w:r>
        <w:rPr>
          <w:color w:val="000000"/>
        </w:rPr>
        <w:t xml:space="preserve"> 1993, </w:t>
      </w:r>
      <w:r>
        <w:rPr>
          <w:color w:val="000000"/>
        </w:rPr>
        <w:lastRenderedPageBreak/>
        <w:t xml:space="preserve">and to the Institute for Personality and Social Research,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r>
        <w:rPr>
          <w:color w:val="000000"/>
        </w:rPr>
        <w:t xml:space="preserve"> at </w:t>
      </w:r>
      <w:smartTag w:uri="urn:schemas-microsoft-com:office:smarttags" w:element="City">
        <w:smartTag w:uri="urn:schemas-microsoft-com:office:smarttags" w:element="place">
          <w:r>
            <w:rPr>
              <w:color w:val="000000"/>
            </w:rPr>
            <w:t>Berkeley</w:t>
          </w:r>
        </w:smartTag>
      </w:smartTag>
      <w:r>
        <w:rPr>
          <w:color w:val="000000"/>
        </w:rPr>
        <w:t xml:space="preserve">, </w:t>
      </w:r>
      <w:proofErr w:type="gramStart"/>
      <w:r>
        <w:rPr>
          <w:color w:val="000000"/>
        </w:rPr>
        <w:t>March,</w:t>
      </w:r>
      <w:proofErr w:type="gramEnd"/>
      <w:r>
        <w:rPr>
          <w:color w:val="000000"/>
        </w:rPr>
        <w:t xml:space="preserve"> 1993.</w:t>
      </w:r>
    </w:p>
    <w:p w14:paraId="0E00FEBD"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57395367" w14:textId="77777777" w:rsidR="00E458B7" w:rsidRDefault="00E458B7" w:rsidP="008C2346">
      <w:pPr>
        <w:tabs>
          <w:tab w:val="left" w:pos="720"/>
        </w:tabs>
        <w:spacing w:line="276" w:lineRule="auto"/>
        <w:ind w:left="720" w:hanging="720"/>
        <w:rPr>
          <w:color w:val="000000"/>
        </w:rPr>
      </w:pPr>
      <w:r>
        <w:rPr>
          <w:color w:val="000000"/>
        </w:rPr>
        <w:t xml:space="preserve">Lind, E. A.  Procedural justice and the psychology of authority.  Colloquium presented to the Socio-Legal Studies Group,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r>
        <w:rPr>
          <w:color w:val="000000"/>
        </w:rPr>
        <w:t xml:space="preserve">, </w:t>
      </w:r>
      <w:smartTag w:uri="urn:schemas-microsoft-com:office:smarttags" w:element="City">
        <w:smartTag w:uri="urn:schemas-microsoft-com:office:smarttags" w:element="place">
          <w:r>
            <w:rPr>
              <w:color w:val="000000"/>
            </w:rPr>
            <w:t>Santa Barbara</w:t>
          </w:r>
        </w:smartTag>
      </w:smartTag>
      <w:r>
        <w:rPr>
          <w:color w:val="000000"/>
        </w:rPr>
        <w:t xml:space="preserve">, </w:t>
      </w:r>
      <w:proofErr w:type="gramStart"/>
      <w:r>
        <w:rPr>
          <w:color w:val="000000"/>
        </w:rPr>
        <w:t>November,</w:t>
      </w:r>
      <w:proofErr w:type="gramEnd"/>
      <w:r>
        <w:rPr>
          <w:color w:val="000000"/>
        </w:rPr>
        <w:t xml:space="preserve"> 1992.</w:t>
      </w:r>
    </w:p>
    <w:p w14:paraId="4D417FD7"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64D24ABF" w14:textId="77777777" w:rsidR="00E458B7" w:rsidRDefault="00E458B7" w:rsidP="008C2346">
      <w:pPr>
        <w:tabs>
          <w:tab w:val="left" w:pos="720"/>
        </w:tabs>
        <w:spacing w:line="276" w:lineRule="auto"/>
        <w:ind w:left="720" w:hanging="720"/>
        <w:rPr>
          <w:color w:val="000000"/>
        </w:rPr>
      </w:pPr>
      <w:r>
        <w:rPr>
          <w:color w:val="000000"/>
        </w:rPr>
        <w:t xml:space="preserve">Lind, E. A.  Procedural justice and organizational attitudes in the U.S. and Hong Kong.  Paper presented at the annual meeting of the </w:t>
      </w:r>
      <w:smartTag w:uri="urn:schemas-microsoft-com:office:smarttags" w:element="PlaceType">
        <w:r>
          <w:rPr>
            <w:color w:val="000000"/>
          </w:rPr>
          <w:t>Academy</w:t>
        </w:r>
      </w:smartTag>
      <w:r>
        <w:rPr>
          <w:color w:val="000000"/>
        </w:rPr>
        <w:t xml:space="preserve"> of </w:t>
      </w:r>
      <w:smartTag w:uri="urn:schemas-microsoft-com:office:smarttags" w:element="PlaceName">
        <w:r>
          <w:rPr>
            <w:color w:val="000000"/>
          </w:rPr>
          <w:t>Management</w:t>
        </w:r>
      </w:smartTag>
      <w:r>
        <w:rPr>
          <w:color w:val="000000"/>
        </w:rPr>
        <w:t xml:space="preserve">, </w:t>
      </w:r>
      <w:smartTag w:uri="urn:schemas-microsoft-com:office:smarttags" w:element="City">
        <w:smartTag w:uri="urn:schemas-microsoft-com:office:smarttags" w:element="place">
          <w:r>
            <w:rPr>
              <w:color w:val="000000"/>
            </w:rPr>
            <w:t>Las Vegas</w:t>
          </w:r>
        </w:smartTag>
      </w:smartTag>
      <w:r>
        <w:rPr>
          <w:color w:val="000000"/>
        </w:rPr>
        <w:t xml:space="preserve">, </w:t>
      </w:r>
      <w:proofErr w:type="gramStart"/>
      <w:r>
        <w:rPr>
          <w:color w:val="000000"/>
        </w:rPr>
        <w:t>August,</w:t>
      </w:r>
      <w:proofErr w:type="gramEnd"/>
      <w:r>
        <w:rPr>
          <w:color w:val="000000"/>
        </w:rPr>
        <w:t xml:space="preserve"> 1992.</w:t>
      </w:r>
    </w:p>
    <w:p w14:paraId="728A73F3"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48F2711" w14:textId="77777777" w:rsidR="00E458B7" w:rsidRDefault="00E458B7" w:rsidP="008C2346">
      <w:pPr>
        <w:tabs>
          <w:tab w:val="left" w:pos="720"/>
        </w:tabs>
        <w:spacing w:line="276" w:lineRule="auto"/>
        <w:ind w:left="720" w:hanging="720"/>
        <w:rPr>
          <w:color w:val="000000"/>
        </w:rPr>
      </w:pPr>
      <w:r>
        <w:rPr>
          <w:color w:val="000000"/>
        </w:rPr>
        <w:t xml:space="preserve">Lind, E. A.  Enhancing the acceptance of ADR judgments.  Colloquium presented to the faculty of Hastings College </w:t>
      </w:r>
      <w:proofErr w:type="gramStart"/>
      <w:r>
        <w:rPr>
          <w:color w:val="000000"/>
        </w:rPr>
        <w:t>of  Law</w:t>
      </w:r>
      <w:proofErr w:type="gramEnd"/>
      <w:r>
        <w:rPr>
          <w:color w:val="000000"/>
        </w:rPr>
        <w:t xml:space="preserve">, </w:t>
      </w:r>
      <w:smartTag w:uri="urn:schemas-microsoft-com:office:smarttags" w:element="place">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smartTag>
      <w:r>
        <w:rPr>
          <w:color w:val="000000"/>
        </w:rPr>
        <w:t xml:space="preserve">, </w:t>
      </w:r>
      <w:proofErr w:type="gramStart"/>
      <w:r>
        <w:rPr>
          <w:color w:val="000000"/>
        </w:rPr>
        <w:t>November,</w:t>
      </w:r>
      <w:proofErr w:type="gramEnd"/>
      <w:r>
        <w:rPr>
          <w:color w:val="000000"/>
        </w:rPr>
        <w:t xml:space="preserve"> 1992.</w:t>
      </w:r>
    </w:p>
    <w:p w14:paraId="42DA7F55"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5353B6A5" w14:textId="77777777" w:rsidR="00E458B7" w:rsidRDefault="00E458B7" w:rsidP="008C2346">
      <w:pPr>
        <w:tabs>
          <w:tab w:val="left" w:pos="720"/>
        </w:tabs>
        <w:spacing w:line="276" w:lineRule="auto"/>
        <w:ind w:left="720" w:hanging="720"/>
        <w:rPr>
          <w:color w:val="000000"/>
        </w:rPr>
      </w:pPr>
      <w:r>
        <w:rPr>
          <w:color w:val="000000"/>
        </w:rPr>
        <w:t>Lind, E. A.  Procedural justice and procedural preferences</w:t>
      </w:r>
      <w:proofErr w:type="gramStart"/>
      <w:r>
        <w:rPr>
          <w:color w:val="000000"/>
        </w:rPr>
        <w:t>:  Evidence</w:t>
      </w:r>
      <w:proofErr w:type="gramEnd"/>
      <w:r>
        <w:rPr>
          <w:color w:val="000000"/>
        </w:rPr>
        <w:t xml:space="preserve"> for a </w:t>
      </w:r>
      <w:proofErr w:type="gramStart"/>
      <w:r>
        <w:rPr>
          <w:color w:val="000000"/>
        </w:rPr>
        <w:t>fairness heuristic</w:t>
      </w:r>
      <w:proofErr w:type="gramEnd"/>
      <w:r>
        <w:rPr>
          <w:color w:val="000000"/>
        </w:rPr>
        <w:t xml:space="preserve">.  Paper presented at the annual meeting of the International Association of Conflict Management, </w:t>
      </w:r>
      <w:smartTag w:uri="urn:schemas-microsoft-com:office:smarttags" w:element="City">
        <w:smartTag w:uri="urn:schemas-microsoft-com:office:smarttags" w:element="place">
          <w:r>
            <w:rPr>
              <w:color w:val="000000"/>
            </w:rPr>
            <w:t>Minneapolis</w:t>
          </w:r>
        </w:smartTag>
      </w:smartTag>
      <w:r>
        <w:rPr>
          <w:color w:val="000000"/>
        </w:rPr>
        <w:t xml:space="preserve">, </w:t>
      </w:r>
      <w:proofErr w:type="gramStart"/>
      <w:r>
        <w:rPr>
          <w:color w:val="000000"/>
        </w:rPr>
        <w:t>June,</w:t>
      </w:r>
      <w:proofErr w:type="gramEnd"/>
      <w:r>
        <w:rPr>
          <w:color w:val="000000"/>
        </w:rPr>
        <w:t xml:space="preserve"> 1992.</w:t>
      </w:r>
    </w:p>
    <w:p w14:paraId="4D92BED1"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1AF40D4" w14:textId="77777777" w:rsidR="00E458B7" w:rsidRDefault="00E458B7" w:rsidP="008C2346">
      <w:pPr>
        <w:tabs>
          <w:tab w:val="left" w:pos="720"/>
        </w:tabs>
        <w:spacing w:line="276" w:lineRule="auto"/>
        <w:ind w:left="720" w:hanging="720"/>
        <w:rPr>
          <w:color w:val="000000"/>
        </w:rPr>
      </w:pPr>
      <w:r>
        <w:rPr>
          <w:color w:val="000000"/>
        </w:rPr>
        <w:t>Lind, E. A.  The fairness heuristic</w:t>
      </w:r>
      <w:proofErr w:type="gramStart"/>
      <w:r>
        <w:rPr>
          <w:color w:val="000000"/>
        </w:rPr>
        <w:t>:  Justice</w:t>
      </w:r>
      <w:proofErr w:type="gramEnd"/>
      <w:r>
        <w:rPr>
          <w:color w:val="000000"/>
        </w:rPr>
        <w:t xml:space="preserve"> and authority in groups and organizations.  Invited paper, Midwestern Psychological Association Meeting, Chicago, IL, </w:t>
      </w:r>
      <w:proofErr w:type="gramStart"/>
      <w:r>
        <w:rPr>
          <w:color w:val="000000"/>
        </w:rPr>
        <w:t>May,</w:t>
      </w:r>
      <w:proofErr w:type="gramEnd"/>
      <w:r>
        <w:rPr>
          <w:color w:val="000000"/>
        </w:rPr>
        <w:t xml:space="preserve"> 1992.</w:t>
      </w:r>
    </w:p>
    <w:p w14:paraId="0B56C3E2"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AA577CA" w14:textId="77777777" w:rsidR="00E458B7" w:rsidRDefault="00E458B7" w:rsidP="008C2346">
      <w:pPr>
        <w:tabs>
          <w:tab w:val="left" w:pos="720"/>
        </w:tabs>
        <w:spacing w:line="276" w:lineRule="auto"/>
        <w:ind w:left="720" w:hanging="720"/>
        <w:rPr>
          <w:color w:val="000000"/>
        </w:rPr>
      </w:pPr>
      <w:r>
        <w:rPr>
          <w:color w:val="000000"/>
        </w:rPr>
        <w:t xml:space="preserve">Lind, E. A.  Cross-cultural studies of procedural justice.  Colloquium presented at the Institute for Personality and Social Research,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r>
        <w:rPr>
          <w:color w:val="000000"/>
        </w:rPr>
        <w:t xml:space="preserve">, </w:t>
      </w:r>
      <w:smartTag w:uri="urn:schemas-microsoft-com:office:smarttags" w:element="City">
        <w:smartTag w:uri="urn:schemas-microsoft-com:office:smarttags" w:element="place">
          <w:r>
            <w:rPr>
              <w:color w:val="000000"/>
            </w:rPr>
            <w:t>Berkeley</w:t>
          </w:r>
        </w:smartTag>
      </w:smartTag>
      <w:r>
        <w:rPr>
          <w:color w:val="000000"/>
        </w:rPr>
        <w:t xml:space="preserve">, </w:t>
      </w:r>
      <w:proofErr w:type="gramStart"/>
      <w:r>
        <w:rPr>
          <w:color w:val="000000"/>
        </w:rPr>
        <w:t>March,</w:t>
      </w:r>
      <w:proofErr w:type="gramEnd"/>
      <w:r>
        <w:rPr>
          <w:color w:val="000000"/>
        </w:rPr>
        <w:t xml:space="preserve"> 1992.</w:t>
      </w:r>
    </w:p>
    <w:p w14:paraId="58F14D2F"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3C2AE4E2" w14:textId="77777777" w:rsidR="00E458B7" w:rsidRDefault="00E458B7" w:rsidP="008C2346">
      <w:pPr>
        <w:tabs>
          <w:tab w:val="left" w:pos="720"/>
        </w:tabs>
        <w:spacing w:line="276" w:lineRule="auto"/>
        <w:ind w:left="720" w:hanging="720"/>
        <w:rPr>
          <w:color w:val="000000"/>
        </w:rPr>
      </w:pPr>
      <w:r>
        <w:rPr>
          <w:color w:val="000000"/>
        </w:rPr>
        <w:t xml:space="preserve">Lind, E. A., and </w:t>
      </w:r>
      <w:proofErr w:type="spellStart"/>
      <w:r>
        <w:rPr>
          <w:color w:val="000000"/>
        </w:rPr>
        <w:t>MacCoun</w:t>
      </w:r>
      <w:proofErr w:type="spellEnd"/>
      <w:r>
        <w:rPr>
          <w:color w:val="000000"/>
        </w:rPr>
        <w:t>, R. J.  The fairness heuristic</w:t>
      </w:r>
      <w:proofErr w:type="gramStart"/>
      <w:r>
        <w:rPr>
          <w:color w:val="000000"/>
        </w:rPr>
        <w:t>:  Rationality</w:t>
      </w:r>
      <w:proofErr w:type="gramEnd"/>
      <w:r>
        <w:rPr>
          <w:color w:val="000000"/>
        </w:rPr>
        <w:t xml:space="preserve"> and relationality in procedural choice.  Paper presented at the Fourth Annual Meeting of the Society for the Advancement of Socioeconomics, </w:t>
      </w:r>
      <w:smartTag w:uri="urn:schemas-microsoft-com:office:smarttags" w:element="place">
        <w:smartTag w:uri="urn:schemas-microsoft-com:office:smarttags" w:element="City">
          <w:r>
            <w:rPr>
              <w:color w:val="000000"/>
            </w:rPr>
            <w:t>Irvine</w:t>
          </w:r>
        </w:smartTag>
        <w:r>
          <w:rPr>
            <w:color w:val="000000"/>
          </w:rPr>
          <w:t xml:space="preserve">, </w:t>
        </w:r>
        <w:smartTag w:uri="urn:schemas-microsoft-com:office:smarttags" w:element="State">
          <w:r>
            <w:rPr>
              <w:color w:val="000000"/>
            </w:rPr>
            <w:t>CA</w:t>
          </w:r>
        </w:smartTag>
      </w:smartTag>
      <w:r>
        <w:rPr>
          <w:color w:val="000000"/>
        </w:rPr>
        <w:t xml:space="preserve">, </w:t>
      </w:r>
      <w:proofErr w:type="gramStart"/>
      <w:r>
        <w:rPr>
          <w:color w:val="000000"/>
        </w:rPr>
        <w:t>March,</w:t>
      </w:r>
      <w:proofErr w:type="gramEnd"/>
      <w:r>
        <w:rPr>
          <w:color w:val="000000"/>
        </w:rPr>
        <w:t xml:space="preserve"> 1992.</w:t>
      </w:r>
    </w:p>
    <w:p w14:paraId="549B7FA7"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6C7D036E" w14:textId="77777777" w:rsidR="00E458B7" w:rsidRDefault="00E458B7" w:rsidP="008C2346">
      <w:pPr>
        <w:tabs>
          <w:tab w:val="left" w:pos="720"/>
        </w:tabs>
        <w:spacing w:line="276" w:lineRule="auto"/>
        <w:ind w:left="720" w:hanging="720"/>
        <w:rPr>
          <w:color w:val="000000"/>
        </w:rPr>
      </w:pPr>
      <w:r>
        <w:rPr>
          <w:color w:val="000000"/>
        </w:rPr>
        <w:t>Lind, E. A., and Earley, P. C.  Some thoughts on self and group interests</w:t>
      </w:r>
      <w:proofErr w:type="gramStart"/>
      <w:r>
        <w:rPr>
          <w:color w:val="000000"/>
        </w:rPr>
        <w:t>:  A</w:t>
      </w:r>
      <w:proofErr w:type="gramEnd"/>
      <w:r>
        <w:rPr>
          <w:color w:val="000000"/>
        </w:rPr>
        <w:t xml:space="preserve"> parallel-processor model.  Paper presented at the annual meeting of the </w:t>
      </w:r>
      <w:smartTag w:uri="urn:schemas-microsoft-com:office:smarttags" w:element="PlaceType">
        <w:r>
          <w:rPr>
            <w:color w:val="000000"/>
          </w:rPr>
          <w:t>Academy</w:t>
        </w:r>
      </w:smartTag>
      <w:r>
        <w:rPr>
          <w:color w:val="000000"/>
        </w:rPr>
        <w:t xml:space="preserve"> of </w:t>
      </w:r>
      <w:smartTag w:uri="urn:schemas-microsoft-com:office:smarttags" w:element="PlaceName">
        <w:r>
          <w:rPr>
            <w:color w:val="000000"/>
          </w:rPr>
          <w:t>Management</w:t>
        </w:r>
      </w:smartTag>
      <w:r>
        <w:rPr>
          <w:color w:val="000000"/>
        </w:rPr>
        <w:t xml:space="preserve">, </w:t>
      </w:r>
      <w:smartTag w:uri="urn:schemas-microsoft-com:office:smarttags" w:element="City">
        <w:smartTag w:uri="urn:schemas-microsoft-com:office:smarttags" w:element="place">
          <w:r>
            <w:rPr>
              <w:color w:val="000000"/>
            </w:rPr>
            <w:t>Miami</w:t>
          </w:r>
        </w:smartTag>
      </w:smartTag>
      <w:r>
        <w:rPr>
          <w:color w:val="000000"/>
        </w:rPr>
        <w:t xml:space="preserve">, </w:t>
      </w:r>
      <w:proofErr w:type="gramStart"/>
      <w:r>
        <w:rPr>
          <w:color w:val="000000"/>
        </w:rPr>
        <w:t>August,</w:t>
      </w:r>
      <w:proofErr w:type="gramEnd"/>
      <w:r>
        <w:rPr>
          <w:color w:val="000000"/>
        </w:rPr>
        <w:t xml:space="preserve"> 1991.</w:t>
      </w:r>
    </w:p>
    <w:p w14:paraId="12F98408"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094ADE22" w14:textId="77777777" w:rsidR="00E458B7" w:rsidRDefault="00E458B7" w:rsidP="008C2346">
      <w:pPr>
        <w:tabs>
          <w:tab w:val="left" w:pos="720"/>
        </w:tabs>
        <w:spacing w:line="276" w:lineRule="auto"/>
        <w:ind w:left="720" w:hanging="720"/>
        <w:rPr>
          <w:color w:val="000000"/>
        </w:rPr>
      </w:pPr>
      <w:r>
        <w:rPr>
          <w:color w:val="000000"/>
        </w:rPr>
        <w:t>Lind, E. A.  When settlement fails</w:t>
      </w:r>
      <w:proofErr w:type="gramStart"/>
      <w:r>
        <w:rPr>
          <w:color w:val="000000"/>
        </w:rPr>
        <w:t>:  Process</w:t>
      </w:r>
      <w:proofErr w:type="gramEnd"/>
      <w:r>
        <w:rPr>
          <w:color w:val="000000"/>
        </w:rPr>
        <w:t xml:space="preserve">, dignity, and procedural justice.  Presentation to the Dispute Resolution Research Group, </w:t>
      </w:r>
      <w:smartTag w:uri="urn:schemas-microsoft-com:office:smarttags" w:element="place">
        <w:smartTag w:uri="urn:schemas-microsoft-com:office:smarttags" w:element="PlaceName">
          <w:r>
            <w:rPr>
              <w:color w:val="000000"/>
            </w:rPr>
            <w:t>Kellogg</w:t>
          </w:r>
        </w:smartTag>
        <w:r>
          <w:rPr>
            <w:color w:val="000000"/>
          </w:rPr>
          <w:t xml:space="preserve"> </w:t>
        </w:r>
        <w:smartTag w:uri="urn:schemas-microsoft-com:office:smarttags" w:element="PlaceType">
          <w:r>
            <w:rPr>
              <w:color w:val="000000"/>
            </w:rPr>
            <w:t>School</w:t>
          </w:r>
        </w:smartTag>
      </w:smartTag>
      <w:r>
        <w:rPr>
          <w:color w:val="000000"/>
        </w:rPr>
        <w:t xml:space="preserve"> of Management, Northwestern University, </w:t>
      </w:r>
      <w:proofErr w:type="gramStart"/>
      <w:r>
        <w:rPr>
          <w:color w:val="000000"/>
        </w:rPr>
        <w:t>October,</w:t>
      </w:r>
      <w:proofErr w:type="gramEnd"/>
      <w:r>
        <w:rPr>
          <w:color w:val="000000"/>
        </w:rPr>
        <w:t xml:space="preserve"> 1991.</w:t>
      </w:r>
    </w:p>
    <w:p w14:paraId="18386CCF" w14:textId="77777777" w:rsidR="00E458B7" w:rsidRDefault="00E458B7" w:rsidP="008C2346">
      <w:pPr>
        <w:tabs>
          <w:tab w:val="left" w:pos="720"/>
        </w:tabs>
        <w:spacing w:line="276" w:lineRule="auto"/>
        <w:ind w:left="720"/>
        <w:rPr>
          <w:color w:val="000000"/>
        </w:rPr>
      </w:pPr>
    </w:p>
    <w:p w14:paraId="47B30C5A" w14:textId="77777777" w:rsidR="00E458B7" w:rsidRDefault="00E458B7" w:rsidP="008C2346">
      <w:pPr>
        <w:tabs>
          <w:tab w:val="left" w:pos="720"/>
        </w:tabs>
        <w:spacing w:line="276" w:lineRule="auto"/>
        <w:ind w:left="720" w:hanging="720"/>
        <w:rPr>
          <w:color w:val="000000"/>
        </w:rPr>
      </w:pPr>
      <w:r>
        <w:rPr>
          <w:color w:val="000000"/>
        </w:rPr>
        <w:t>Lind, E. A.  In the eye of the beholder</w:t>
      </w:r>
      <w:proofErr w:type="gramStart"/>
      <w:r>
        <w:rPr>
          <w:color w:val="000000"/>
        </w:rPr>
        <w:t>:  Litigants</w:t>
      </w:r>
      <w:proofErr w:type="gramEnd"/>
      <w:r>
        <w:rPr>
          <w:color w:val="000000"/>
        </w:rPr>
        <w:t xml:space="preserve">' evaluations of the civil justice system.  Colloquium presented at the University of North Carolina School of Law, </w:t>
      </w:r>
      <w:proofErr w:type="gramStart"/>
      <w:r>
        <w:rPr>
          <w:color w:val="000000"/>
        </w:rPr>
        <w:t>October,</w:t>
      </w:r>
      <w:proofErr w:type="gramEnd"/>
      <w:r>
        <w:rPr>
          <w:color w:val="000000"/>
        </w:rPr>
        <w:t xml:space="preserve"> 1990.</w:t>
      </w:r>
    </w:p>
    <w:p w14:paraId="3AEDB9A7"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CF81728" w14:textId="77777777" w:rsidR="00E458B7" w:rsidRDefault="00E458B7" w:rsidP="008C2346">
      <w:pPr>
        <w:tabs>
          <w:tab w:val="left" w:pos="720"/>
        </w:tabs>
        <w:spacing w:line="276" w:lineRule="auto"/>
        <w:ind w:left="720" w:hanging="720"/>
        <w:rPr>
          <w:color w:val="000000"/>
        </w:rPr>
      </w:pPr>
      <w:r>
        <w:rPr>
          <w:color w:val="000000"/>
        </w:rPr>
        <w:t xml:space="preserve">Lind, E. A.  Cultural similarities and differences in standards of procedural justice.  Paper presented at the 22nd International Congress of Applied Psychology, </w:t>
      </w:r>
      <w:smartTag w:uri="urn:schemas-microsoft-com:office:smarttags" w:element="City">
        <w:smartTag w:uri="urn:schemas-microsoft-com:office:smarttags" w:element="place">
          <w:r>
            <w:rPr>
              <w:color w:val="000000"/>
            </w:rPr>
            <w:t>Kyoto</w:t>
          </w:r>
        </w:smartTag>
      </w:smartTag>
      <w:r>
        <w:rPr>
          <w:color w:val="000000"/>
        </w:rPr>
        <w:t>, 1990.</w:t>
      </w:r>
    </w:p>
    <w:p w14:paraId="649D2B0D"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7C898389" w14:textId="77777777" w:rsidR="00E458B7" w:rsidRDefault="00E458B7" w:rsidP="008C2346">
      <w:pPr>
        <w:tabs>
          <w:tab w:val="left" w:pos="720"/>
        </w:tabs>
        <w:spacing w:line="276" w:lineRule="auto"/>
        <w:ind w:left="720" w:hanging="720"/>
        <w:rPr>
          <w:color w:val="000000"/>
        </w:rPr>
      </w:pPr>
      <w:r>
        <w:rPr>
          <w:color w:val="000000"/>
        </w:rPr>
        <w:t>Lind, E. A.  Corporate justice</w:t>
      </w:r>
      <w:proofErr w:type="gramStart"/>
      <w:r>
        <w:rPr>
          <w:color w:val="000000"/>
        </w:rPr>
        <w:t>:  Testing</w:t>
      </w:r>
      <w:proofErr w:type="gramEnd"/>
      <w:r>
        <w:rPr>
          <w:color w:val="000000"/>
        </w:rPr>
        <w:t xml:space="preserve"> the limits of justice concerns in interorganizational disputes.  Paper </w:t>
      </w:r>
      <w:proofErr w:type="gramStart"/>
      <w:r>
        <w:rPr>
          <w:color w:val="000000"/>
        </w:rPr>
        <w:t>presented  at</w:t>
      </w:r>
      <w:proofErr w:type="gramEnd"/>
      <w:r>
        <w:rPr>
          <w:color w:val="000000"/>
        </w:rPr>
        <w:t xml:space="preserve"> the annual meeting of the </w:t>
      </w:r>
      <w:smartTag w:uri="urn:schemas-microsoft-com:office:smarttags" w:element="PlaceType">
        <w:r>
          <w:rPr>
            <w:color w:val="000000"/>
          </w:rPr>
          <w:t>Academy</w:t>
        </w:r>
      </w:smartTag>
      <w:r>
        <w:rPr>
          <w:color w:val="000000"/>
        </w:rPr>
        <w:t xml:space="preserve"> of </w:t>
      </w:r>
      <w:smartTag w:uri="urn:schemas-microsoft-com:office:smarttags" w:element="PlaceName">
        <w:r>
          <w:rPr>
            <w:color w:val="000000"/>
          </w:rPr>
          <w:t>Management</w:t>
        </w:r>
      </w:smartTag>
      <w:r>
        <w:rPr>
          <w:color w:val="000000"/>
        </w:rPr>
        <w:t xml:space="preserve">, </w:t>
      </w:r>
      <w:smartTag w:uri="urn:schemas-microsoft-com:office:smarttags" w:element="City">
        <w:smartTag w:uri="urn:schemas-microsoft-com:office:smarttags" w:element="place">
          <w:r>
            <w:rPr>
              <w:color w:val="000000"/>
            </w:rPr>
            <w:t>San Francisco</w:t>
          </w:r>
        </w:smartTag>
      </w:smartTag>
      <w:r>
        <w:rPr>
          <w:color w:val="000000"/>
        </w:rPr>
        <w:t>, 1990.</w:t>
      </w:r>
    </w:p>
    <w:p w14:paraId="42881B9A"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7A97AE18" w14:textId="77777777" w:rsidR="00E458B7" w:rsidRDefault="00E458B7" w:rsidP="008C2346">
      <w:pPr>
        <w:tabs>
          <w:tab w:val="left" w:pos="720"/>
        </w:tabs>
        <w:spacing w:line="276" w:lineRule="auto"/>
        <w:ind w:left="720" w:hanging="720"/>
        <w:rPr>
          <w:color w:val="000000"/>
        </w:rPr>
      </w:pPr>
      <w:r>
        <w:rPr>
          <w:color w:val="000000"/>
        </w:rPr>
        <w:t>Lind, E. A.  Two models of procedural justice</w:t>
      </w:r>
      <w:proofErr w:type="gramStart"/>
      <w:r>
        <w:rPr>
          <w:color w:val="000000"/>
        </w:rPr>
        <w:t>:  Self</w:t>
      </w:r>
      <w:proofErr w:type="gramEnd"/>
      <w:r>
        <w:rPr>
          <w:color w:val="000000"/>
        </w:rPr>
        <w:t xml:space="preserve">-interest and group-value explanations of the perceived justice of legal, political, and organizational procedures.  Paper presented at the International Conference on Social Justice and Societal Problems, </w:t>
      </w:r>
      <w:smartTag w:uri="urn:schemas-microsoft-com:office:smarttags" w:element="City">
        <w:smartTag w:uri="urn:schemas-microsoft-com:office:smarttags" w:element="place">
          <w:r>
            <w:rPr>
              <w:color w:val="000000"/>
            </w:rPr>
            <w:t>Leiden</w:t>
          </w:r>
        </w:smartTag>
      </w:smartTag>
      <w:r>
        <w:rPr>
          <w:color w:val="000000"/>
        </w:rPr>
        <w:t>, 1988.</w:t>
      </w:r>
    </w:p>
    <w:p w14:paraId="27FED60B"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76661944" w14:textId="77777777" w:rsidR="00E458B7" w:rsidRDefault="00E458B7" w:rsidP="008C2346">
      <w:pPr>
        <w:tabs>
          <w:tab w:val="left" w:pos="720"/>
        </w:tabs>
        <w:spacing w:line="276" w:lineRule="auto"/>
        <w:ind w:left="720" w:hanging="720"/>
        <w:rPr>
          <w:color w:val="000000"/>
        </w:rPr>
      </w:pPr>
      <w:r>
        <w:rPr>
          <w:color w:val="000000"/>
        </w:rPr>
        <w:t xml:space="preserve">Lind, E. A.  Institutionalized alternative dispute resolution:  Court-annexed arbitration in </w:t>
      </w:r>
      <w:smartTag w:uri="urn:schemas-microsoft-com:office:smarttags" w:element="country-region">
        <w:smartTag w:uri="urn:schemas-microsoft-com:office:smarttags" w:element="place">
          <w:r>
            <w:rPr>
              <w:color w:val="000000"/>
            </w:rPr>
            <w:t>U.S.</w:t>
          </w:r>
        </w:smartTag>
      </w:smartTag>
      <w:r>
        <w:rPr>
          <w:color w:val="000000"/>
        </w:rPr>
        <w:t xml:space="preserve"> state and federal courts.  Paper presented at the annual conference of the Socio-Legal Studies Group, </w:t>
      </w:r>
      <w:smartTag w:uri="urn:schemas-microsoft-com:office:smarttags" w:element="place">
        <w:smartTag w:uri="urn:schemas-microsoft-com:office:smarttags" w:element="City">
          <w:r>
            <w:rPr>
              <w:color w:val="000000"/>
            </w:rPr>
            <w:t>Oxford</w:t>
          </w:r>
        </w:smartTag>
        <w:r>
          <w:rPr>
            <w:color w:val="000000"/>
          </w:rPr>
          <w:t xml:space="preserve">, </w:t>
        </w:r>
        <w:smartTag w:uri="urn:schemas-microsoft-com:office:smarttags" w:element="country-region">
          <w:r>
            <w:rPr>
              <w:color w:val="000000"/>
            </w:rPr>
            <w:t>England</w:t>
          </w:r>
        </w:smartTag>
      </w:smartTag>
      <w:r>
        <w:rPr>
          <w:color w:val="000000"/>
        </w:rPr>
        <w:t>, 1988.</w:t>
      </w:r>
    </w:p>
    <w:p w14:paraId="45E44B86"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62323D67" w14:textId="77777777" w:rsidR="00E458B7" w:rsidRDefault="00E458B7" w:rsidP="008C2346">
      <w:pPr>
        <w:tabs>
          <w:tab w:val="left" w:pos="720"/>
        </w:tabs>
        <w:spacing w:line="276" w:lineRule="auto"/>
        <w:ind w:left="720" w:hanging="720"/>
        <w:rPr>
          <w:color w:val="000000"/>
        </w:rPr>
      </w:pPr>
      <w:r>
        <w:rPr>
          <w:color w:val="000000"/>
        </w:rPr>
        <w:t xml:space="preserve">Lind, E. A., and Tyler, T. R.  Litigant procedural justice judgments: New findings and new perspectives.  In </w:t>
      </w:r>
      <w:r>
        <w:rPr>
          <w:i/>
          <w:color w:val="000000"/>
        </w:rPr>
        <w:t>Litigant encounters with the civil justice system.</w:t>
      </w:r>
      <w:r>
        <w:rPr>
          <w:color w:val="000000"/>
        </w:rPr>
        <w:t xml:space="preserve">  </w:t>
      </w:r>
      <w:proofErr w:type="gramStart"/>
      <w:r>
        <w:rPr>
          <w:color w:val="000000"/>
        </w:rPr>
        <w:t>Symposium</w:t>
      </w:r>
      <w:proofErr w:type="gramEnd"/>
      <w:r>
        <w:rPr>
          <w:color w:val="000000"/>
        </w:rPr>
        <w:t xml:space="preserve"> presented at the annual meeting of the Law and Society Association,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r>
        <w:rPr>
          <w:color w:val="000000"/>
        </w:rPr>
        <w:t>, 1987.</w:t>
      </w:r>
    </w:p>
    <w:p w14:paraId="3C6A7D92"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5C602C1E" w14:textId="77777777" w:rsidR="00E458B7" w:rsidRDefault="00E458B7" w:rsidP="008C2346">
      <w:pPr>
        <w:tabs>
          <w:tab w:val="left" w:pos="720"/>
        </w:tabs>
        <w:spacing w:line="276" w:lineRule="auto"/>
        <w:ind w:left="720" w:hanging="720"/>
        <w:rPr>
          <w:color w:val="000000"/>
        </w:rPr>
      </w:pPr>
      <w:r>
        <w:rPr>
          <w:color w:val="000000"/>
        </w:rPr>
        <w:t xml:space="preserve">Lind, E. A.  The social psychology of procedural justice.  Colloquium presented at the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California</w:t>
        </w:r>
      </w:smartTag>
      <w:r>
        <w:rPr>
          <w:color w:val="000000"/>
        </w:rPr>
        <w:t xml:space="preserve">, </w:t>
      </w:r>
      <w:smartTag w:uri="urn:schemas-microsoft-com:office:smarttags" w:element="place">
        <w:smartTag w:uri="urn:schemas-microsoft-com:office:smarttags" w:element="City">
          <w:r>
            <w:rPr>
              <w:color w:val="000000"/>
            </w:rPr>
            <w:t>Santa Barbara</w:t>
          </w:r>
        </w:smartTag>
        <w:r>
          <w:rPr>
            <w:color w:val="000000"/>
          </w:rPr>
          <w:t xml:space="preserve">, </w:t>
        </w:r>
        <w:smartTag w:uri="urn:schemas-microsoft-com:office:smarttags" w:element="State">
          <w:r>
            <w:rPr>
              <w:color w:val="000000"/>
            </w:rPr>
            <w:t>CA</w:t>
          </w:r>
        </w:smartTag>
      </w:smartTag>
      <w:r>
        <w:rPr>
          <w:color w:val="000000"/>
        </w:rPr>
        <w:t>, 1987.</w:t>
      </w:r>
    </w:p>
    <w:p w14:paraId="7089722E"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63EE5581" w14:textId="77777777" w:rsidR="00E458B7" w:rsidRDefault="00E458B7" w:rsidP="008C2346">
      <w:pPr>
        <w:tabs>
          <w:tab w:val="left" w:pos="720"/>
        </w:tabs>
        <w:spacing w:line="276" w:lineRule="auto"/>
        <w:ind w:left="720" w:hanging="720"/>
        <w:rPr>
          <w:color w:val="000000"/>
        </w:rPr>
      </w:pPr>
      <w:r>
        <w:rPr>
          <w:color w:val="000000"/>
        </w:rPr>
        <w:t xml:space="preserve">Lind, E. A.  Sources of the experience of procedural justice.  In T. Tyler and S. Lloyd-Bostock (Chairs), </w:t>
      </w:r>
      <w:r>
        <w:rPr>
          <w:i/>
          <w:color w:val="000000"/>
        </w:rPr>
        <w:t>Procedural processes and legal institutions.</w:t>
      </w:r>
      <w:r>
        <w:rPr>
          <w:color w:val="000000"/>
        </w:rPr>
        <w:t xml:space="preserve">  Symposium presented at the International Conference on Social Justice in Human Relations, </w:t>
      </w:r>
      <w:smartTag w:uri="urn:schemas-microsoft-com:office:smarttags" w:element="City">
        <w:smartTag w:uri="urn:schemas-microsoft-com:office:smarttags" w:element="place">
          <w:r>
            <w:rPr>
              <w:color w:val="000000"/>
            </w:rPr>
            <w:t>Leiden</w:t>
          </w:r>
        </w:smartTag>
      </w:smartTag>
      <w:r>
        <w:rPr>
          <w:color w:val="000000"/>
        </w:rPr>
        <w:t>, 1986.</w:t>
      </w:r>
    </w:p>
    <w:p w14:paraId="49532D60"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7008ADA" w14:textId="77777777" w:rsidR="00E458B7" w:rsidRDefault="00E458B7" w:rsidP="008C2346">
      <w:pPr>
        <w:tabs>
          <w:tab w:val="left" w:pos="720"/>
        </w:tabs>
        <w:spacing w:line="276" w:lineRule="auto"/>
        <w:ind w:left="720" w:hanging="720"/>
        <w:rPr>
          <w:color w:val="000000"/>
        </w:rPr>
      </w:pPr>
      <w:r>
        <w:rPr>
          <w:color w:val="000000"/>
        </w:rPr>
        <w:t>Lind, E. A.  Lay constructions of legal language.  Invited paper at the Wingspread Conference on "The American Jury and The Law," Racine, WI, 1985.</w:t>
      </w:r>
    </w:p>
    <w:p w14:paraId="0ADB91E8"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24793A6A" w14:textId="77777777" w:rsidR="00E458B7" w:rsidRDefault="00E458B7" w:rsidP="008C2346">
      <w:pPr>
        <w:tabs>
          <w:tab w:val="left" w:pos="720"/>
        </w:tabs>
        <w:spacing w:line="276" w:lineRule="auto"/>
        <w:ind w:left="720" w:hanging="720"/>
        <w:rPr>
          <w:color w:val="000000"/>
        </w:rPr>
      </w:pPr>
      <w:r>
        <w:rPr>
          <w:color w:val="000000"/>
        </w:rPr>
        <w:t xml:space="preserve">Lind, E. A.  Procedural fairness in organizations and social institutions: From trials to performance evaluation procedures.  Colloquium presented at the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Nebraska</w:t>
        </w:r>
      </w:smartTag>
      <w:r>
        <w:rPr>
          <w:color w:val="000000"/>
        </w:rPr>
        <w:t xml:space="preserve">, </w:t>
      </w:r>
      <w:smartTag w:uri="urn:schemas-microsoft-com:office:smarttags" w:element="place">
        <w:smartTag w:uri="urn:schemas-microsoft-com:office:smarttags" w:element="City">
          <w:r>
            <w:rPr>
              <w:color w:val="000000"/>
            </w:rPr>
            <w:t>Lincoln</w:t>
          </w:r>
        </w:smartTag>
        <w:r>
          <w:rPr>
            <w:color w:val="000000"/>
          </w:rPr>
          <w:t xml:space="preserve">, </w:t>
        </w:r>
        <w:smartTag w:uri="urn:schemas-microsoft-com:office:smarttags" w:element="State">
          <w:r>
            <w:rPr>
              <w:color w:val="000000"/>
            </w:rPr>
            <w:t>NE</w:t>
          </w:r>
        </w:smartTag>
      </w:smartTag>
      <w:r>
        <w:rPr>
          <w:color w:val="000000"/>
        </w:rPr>
        <w:t>, 1984.</w:t>
      </w:r>
    </w:p>
    <w:p w14:paraId="59C2B2C6"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D512D99" w14:textId="77777777" w:rsidR="00E458B7" w:rsidRDefault="00E458B7" w:rsidP="008C2346">
      <w:pPr>
        <w:tabs>
          <w:tab w:val="left" w:pos="720"/>
        </w:tabs>
        <w:spacing w:line="276" w:lineRule="auto"/>
        <w:ind w:left="720" w:hanging="720"/>
        <w:rPr>
          <w:color w:val="000000"/>
        </w:rPr>
      </w:pPr>
      <w:r>
        <w:rPr>
          <w:color w:val="000000"/>
        </w:rPr>
        <w:t>Lind, E. A.  Studies of court-annexed arbitration</w:t>
      </w:r>
      <w:proofErr w:type="gramStart"/>
      <w:r>
        <w:rPr>
          <w:color w:val="000000"/>
        </w:rPr>
        <w:t>:  Effectiveness</w:t>
      </w:r>
      <w:proofErr w:type="gramEnd"/>
      <w:r>
        <w:rPr>
          <w:color w:val="000000"/>
        </w:rPr>
        <w:t xml:space="preserve"> and perceived fairness.  Colloquium presented at the American Bar Foundation, </w:t>
      </w:r>
      <w:smartTag w:uri="urn:schemas-microsoft-com:office:smarttags" w:element="place">
        <w:smartTag w:uri="urn:schemas-microsoft-com:office:smarttags" w:element="City">
          <w:r>
            <w:rPr>
              <w:color w:val="000000"/>
            </w:rPr>
            <w:t>Chicago</w:t>
          </w:r>
        </w:smartTag>
        <w:r>
          <w:rPr>
            <w:color w:val="000000"/>
          </w:rPr>
          <w:t xml:space="preserve">, </w:t>
        </w:r>
        <w:smartTag w:uri="urn:schemas-microsoft-com:office:smarttags" w:element="State">
          <w:r>
            <w:rPr>
              <w:color w:val="000000"/>
            </w:rPr>
            <w:t>IL</w:t>
          </w:r>
        </w:smartTag>
      </w:smartTag>
      <w:r>
        <w:rPr>
          <w:color w:val="000000"/>
        </w:rPr>
        <w:t>, 1984.</w:t>
      </w:r>
    </w:p>
    <w:p w14:paraId="4E4F0DFD"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9D880B8" w14:textId="77777777" w:rsidR="00E458B7" w:rsidRDefault="00E458B7" w:rsidP="008C2346">
      <w:pPr>
        <w:tabs>
          <w:tab w:val="left" w:pos="720"/>
        </w:tabs>
        <w:spacing w:line="276" w:lineRule="auto"/>
        <w:ind w:left="720" w:hanging="720"/>
        <w:rPr>
          <w:color w:val="000000"/>
        </w:rPr>
      </w:pPr>
      <w:r>
        <w:rPr>
          <w:color w:val="000000"/>
        </w:rPr>
        <w:t>Lind, E. A.  The social psychology of procedural justice.   Invited paper at the University of North Carolina Social Psychology Conference honoring John Thibaut, Chapel Hill, NC, 1982.</w:t>
      </w:r>
    </w:p>
    <w:p w14:paraId="11CEFC92"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CBC2BD4" w14:textId="77777777" w:rsidR="00E458B7" w:rsidRDefault="00E458B7" w:rsidP="008C2346">
      <w:pPr>
        <w:tabs>
          <w:tab w:val="left" w:pos="720"/>
        </w:tabs>
        <w:spacing w:line="276" w:lineRule="auto"/>
        <w:ind w:left="720" w:hanging="720"/>
        <w:rPr>
          <w:color w:val="000000"/>
        </w:rPr>
      </w:pPr>
      <w:r>
        <w:rPr>
          <w:color w:val="000000"/>
        </w:rPr>
        <w:t xml:space="preserve">Lind, E. A.  A defense of laboratory experiments in law-psychology research. In M. Saks (Moderator), </w:t>
      </w:r>
      <w:r>
        <w:rPr>
          <w:i/>
          <w:color w:val="000000"/>
        </w:rPr>
        <w:t>What is the role of laboratory simulation in law-psychology research?</w:t>
      </w:r>
      <w:r>
        <w:rPr>
          <w:color w:val="000000"/>
        </w:rPr>
        <w:t xml:space="preserve">  </w:t>
      </w:r>
      <w:r>
        <w:rPr>
          <w:color w:val="000000"/>
        </w:rPr>
        <w:lastRenderedPageBreak/>
        <w:t>Featured debate at the biennial convention of the American Psychology-Law Society, Boston, MA, 1981.</w:t>
      </w:r>
    </w:p>
    <w:p w14:paraId="69EA4618"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5B8FFE01" w14:textId="77777777" w:rsidR="00E458B7" w:rsidRDefault="00E458B7" w:rsidP="008C2346">
      <w:pPr>
        <w:tabs>
          <w:tab w:val="left" w:pos="720"/>
        </w:tabs>
        <w:spacing w:line="276" w:lineRule="auto"/>
        <w:ind w:left="720" w:hanging="720"/>
        <w:rPr>
          <w:color w:val="000000"/>
        </w:rPr>
      </w:pPr>
      <w:r>
        <w:rPr>
          <w:color w:val="000000"/>
        </w:rPr>
        <w:t xml:space="preserve">Lind, E. A., and O'Barr, W. M.  Some effects of speech variation on legal decision making.  In H. Giles (Chair), </w:t>
      </w:r>
      <w:r>
        <w:rPr>
          <w:i/>
          <w:color w:val="000000"/>
        </w:rPr>
        <w:t>The social significance of speech style in interpersonal encounters.</w:t>
      </w:r>
      <w:r>
        <w:rPr>
          <w:color w:val="000000"/>
        </w:rPr>
        <w:t xml:space="preserve">  Symposium presented at the International Communication Association Congress, </w:t>
      </w:r>
      <w:smartTag w:uri="urn:schemas-microsoft-com:office:smarttags" w:element="State">
        <w:smartTag w:uri="urn:schemas-microsoft-com:office:smarttags" w:element="place">
          <w:r>
            <w:rPr>
              <w:color w:val="000000"/>
            </w:rPr>
            <w:t>Berlin</w:t>
          </w:r>
        </w:smartTag>
      </w:smartTag>
      <w:r>
        <w:rPr>
          <w:color w:val="000000"/>
        </w:rPr>
        <w:t>, 1977.</w:t>
      </w:r>
    </w:p>
    <w:p w14:paraId="3E104CCC"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25EFF2F" w14:textId="77777777" w:rsidR="00E458B7" w:rsidRDefault="00E458B7" w:rsidP="008C2346">
      <w:pPr>
        <w:keepNext/>
        <w:tabs>
          <w:tab w:val="left" w:pos="720"/>
          <w:tab w:val="left" w:pos="1455"/>
          <w:tab w:val="left" w:pos="2160"/>
          <w:tab w:val="left" w:pos="2892"/>
        </w:tabs>
        <w:spacing w:line="276" w:lineRule="auto"/>
        <w:ind w:left="720" w:hanging="720"/>
        <w:rPr>
          <w:rFonts w:ascii="Arial" w:hAnsi="Arial"/>
          <w:color w:val="000000"/>
        </w:rPr>
      </w:pPr>
      <w:r>
        <w:rPr>
          <w:rFonts w:ascii="Arial" w:hAnsi="Arial"/>
          <w:b/>
          <w:color w:val="000000"/>
        </w:rPr>
        <w:t>Presentations to Professional and Business Groups and Government:</w:t>
      </w:r>
    </w:p>
    <w:p w14:paraId="61707614" w14:textId="77777777" w:rsidR="00E458B7" w:rsidRDefault="00E458B7" w:rsidP="008C2346">
      <w:pPr>
        <w:tabs>
          <w:tab w:val="left" w:pos="720"/>
        </w:tabs>
        <w:spacing w:line="276" w:lineRule="auto"/>
        <w:ind w:left="720" w:hanging="720"/>
        <w:rPr>
          <w:color w:val="000000"/>
        </w:rPr>
      </w:pPr>
      <w:r>
        <w:rPr>
          <w:color w:val="000000"/>
        </w:rPr>
        <w:t>Testimony of Professor E. Allan Lind, Fuqua School of Business, Duke University on the “Alternative Dispute Resolution and Settlement Act” (H.R. 2603, 105</w:t>
      </w:r>
      <w:r>
        <w:rPr>
          <w:color w:val="000000"/>
          <w:vertAlign w:val="superscript"/>
        </w:rPr>
        <w:t>th</w:t>
      </w:r>
      <w:r>
        <w:rPr>
          <w:color w:val="000000"/>
        </w:rPr>
        <w:t xml:space="preserve"> Congress, 1</w:t>
      </w:r>
      <w:r>
        <w:rPr>
          <w:color w:val="000000"/>
          <w:vertAlign w:val="superscript"/>
        </w:rPr>
        <w:t>st</w:t>
      </w:r>
      <w:r>
        <w:rPr>
          <w:color w:val="000000"/>
        </w:rPr>
        <w:t xml:space="preserve"> Session).  </w:t>
      </w:r>
      <w:r>
        <w:rPr>
          <w:i/>
          <w:color w:val="000000"/>
        </w:rPr>
        <w:t>Invited testimony, House Judiciary Committee, Subcommittee on Courts and Intellectual Property,</w:t>
      </w:r>
      <w:r>
        <w:rPr>
          <w:color w:val="000000"/>
        </w:rPr>
        <w:t xml:space="preserve"> October 9</w:t>
      </w:r>
      <w:r>
        <w:rPr>
          <w:color w:val="000000"/>
          <w:vertAlign w:val="superscript"/>
        </w:rPr>
        <w:t>th</w:t>
      </w:r>
      <w:r>
        <w:rPr>
          <w:color w:val="000000"/>
        </w:rPr>
        <w:t>, 1997.</w:t>
      </w:r>
    </w:p>
    <w:p w14:paraId="326ECC76" w14:textId="77777777" w:rsidR="00E458B7" w:rsidRDefault="00E458B7" w:rsidP="008C2346">
      <w:pPr>
        <w:tabs>
          <w:tab w:val="left" w:pos="720"/>
        </w:tabs>
        <w:spacing w:line="276" w:lineRule="auto"/>
        <w:ind w:left="720" w:hanging="720"/>
        <w:rPr>
          <w:color w:val="000000"/>
        </w:rPr>
      </w:pPr>
    </w:p>
    <w:p w14:paraId="5FA6939F" w14:textId="77777777" w:rsidR="00E458B7" w:rsidRDefault="00E458B7" w:rsidP="008C2346">
      <w:pPr>
        <w:tabs>
          <w:tab w:val="left" w:pos="720"/>
        </w:tabs>
        <w:spacing w:line="276" w:lineRule="auto"/>
        <w:ind w:left="720" w:hanging="720"/>
        <w:rPr>
          <w:color w:val="000000"/>
        </w:rPr>
      </w:pPr>
      <w:r>
        <w:rPr>
          <w:color w:val="000000"/>
        </w:rPr>
        <w:t xml:space="preserve">The psychology of claiming.  </w:t>
      </w:r>
      <w:r>
        <w:rPr>
          <w:i/>
          <w:color w:val="000000"/>
        </w:rPr>
        <w:t>Invited presentation at the Jackson-Lewis Conference for Corporate Counsel.</w:t>
      </w:r>
      <w:r>
        <w:rPr>
          <w:color w:val="000000"/>
        </w:rPr>
        <w:t xml:space="preserve">  </w:t>
      </w:r>
      <w:smartTag w:uri="urn:schemas-microsoft-com:office:smarttags" w:element="City">
        <w:smartTag w:uri="urn:schemas-microsoft-com:office:smarttags" w:element="place">
          <w:r>
            <w:rPr>
              <w:color w:val="000000"/>
            </w:rPr>
            <w:t>Palm Springs</w:t>
          </w:r>
        </w:smartTag>
      </w:smartTag>
      <w:r>
        <w:rPr>
          <w:color w:val="000000"/>
        </w:rPr>
        <w:t xml:space="preserve">, </w:t>
      </w:r>
      <w:proofErr w:type="gramStart"/>
      <w:r>
        <w:rPr>
          <w:color w:val="000000"/>
        </w:rPr>
        <w:t>November,</w:t>
      </w:r>
      <w:proofErr w:type="gramEnd"/>
      <w:r>
        <w:rPr>
          <w:color w:val="000000"/>
        </w:rPr>
        <w:t xml:space="preserve"> 1997.</w:t>
      </w:r>
    </w:p>
    <w:p w14:paraId="147A22EA" w14:textId="77777777" w:rsidR="00E458B7" w:rsidRDefault="00E458B7" w:rsidP="008C2346">
      <w:pPr>
        <w:tabs>
          <w:tab w:val="left" w:pos="720"/>
        </w:tabs>
        <w:spacing w:line="276" w:lineRule="auto"/>
        <w:ind w:left="720" w:hanging="720"/>
        <w:rPr>
          <w:color w:val="000000"/>
        </w:rPr>
      </w:pPr>
    </w:p>
    <w:p w14:paraId="2C9A30EB" w14:textId="77777777" w:rsidR="00E458B7" w:rsidRDefault="00E458B7" w:rsidP="008C2346">
      <w:pPr>
        <w:tabs>
          <w:tab w:val="left" w:pos="720"/>
        </w:tabs>
        <w:spacing w:line="276" w:lineRule="auto"/>
        <w:ind w:left="720" w:hanging="720"/>
        <w:rPr>
          <w:color w:val="000000"/>
        </w:rPr>
      </w:pPr>
      <w:r>
        <w:rPr>
          <w:color w:val="000000"/>
        </w:rPr>
        <w:t xml:space="preserve">What litigants want.  </w:t>
      </w:r>
      <w:r>
        <w:rPr>
          <w:i/>
          <w:color w:val="000000"/>
        </w:rPr>
        <w:t>Presentation to the Workshop on Alternative Dispute Resolution Procedures in the Courts.</w:t>
      </w:r>
      <w:r>
        <w:rPr>
          <w:color w:val="000000"/>
        </w:rPr>
        <w:t xml:space="preserve">  Ohio State University Law School, Columbus, OH, 1995.</w:t>
      </w:r>
    </w:p>
    <w:p w14:paraId="32536CE8" w14:textId="77777777" w:rsidR="00E458B7" w:rsidRDefault="00E458B7" w:rsidP="008C2346">
      <w:pPr>
        <w:tabs>
          <w:tab w:val="left" w:pos="720"/>
        </w:tabs>
        <w:spacing w:line="276" w:lineRule="auto"/>
        <w:ind w:left="720" w:hanging="720"/>
        <w:rPr>
          <w:color w:val="000000"/>
        </w:rPr>
      </w:pPr>
    </w:p>
    <w:p w14:paraId="4585C956" w14:textId="77777777" w:rsidR="00E458B7" w:rsidRDefault="00E458B7" w:rsidP="008C2346">
      <w:pPr>
        <w:tabs>
          <w:tab w:val="left" w:pos="720"/>
        </w:tabs>
        <w:spacing w:line="276" w:lineRule="auto"/>
        <w:ind w:left="720" w:hanging="720"/>
        <w:rPr>
          <w:color w:val="000000"/>
        </w:rPr>
      </w:pPr>
      <w:r>
        <w:rPr>
          <w:color w:val="000000"/>
        </w:rPr>
        <w:t xml:space="preserve">How procedural justice affects litigation decisions.  </w:t>
      </w:r>
      <w:r>
        <w:rPr>
          <w:i/>
          <w:color w:val="000000"/>
        </w:rPr>
        <w:t xml:space="preserve">Presentation to the Research Advisory Committee of the American Bar Foundation.  </w:t>
      </w:r>
      <w:smartTag w:uri="urn:schemas-microsoft-com:office:smarttags" w:element="place">
        <w:smartTag w:uri="urn:schemas-microsoft-com:office:smarttags" w:element="City">
          <w:r>
            <w:rPr>
              <w:color w:val="000000"/>
            </w:rPr>
            <w:t>Chicago</w:t>
          </w:r>
        </w:smartTag>
        <w:r>
          <w:rPr>
            <w:color w:val="000000"/>
          </w:rPr>
          <w:t xml:space="preserve">, </w:t>
        </w:r>
        <w:smartTag w:uri="urn:schemas-microsoft-com:office:smarttags" w:element="State">
          <w:r>
            <w:rPr>
              <w:color w:val="000000"/>
            </w:rPr>
            <w:t>IL</w:t>
          </w:r>
        </w:smartTag>
      </w:smartTag>
      <w:r>
        <w:rPr>
          <w:color w:val="000000"/>
        </w:rPr>
        <w:t>, 1994.</w:t>
      </w:r>
    </w:p>
    <w:p w14:paraId="3889C5E7" w14:textId="77777777" w:rsidR="00E458B7" w:rsidRDefault="00E458B7" w:rsidP="008C2346">
      <w:pPr>
        <w:tabs>
          <w:tab w:val="left" w:pos="720"/>
        </w:tabs>
        <w:spacing w:line="276" w:lineRule="auto"/>
        <w:ind w:left="720" w:hanging="720"/>
        <w:rPr>
          <w:color w:val="000000"/>
        </w:rPr>
      </w:pPr>
    </w:p>
    <w:p w14:paraId="187A0AB5" w14:textId="77777777" w:rsidR="00E458B7" w:rsidRDefault="00E458B7" w:rsidP="008C2346">
      <w:pPr>
        <w:tabs>
          <w:tab w:val="left" w:pos="720"/>
        </w:tabs>
        <w:spacing w:line="276" w:lineRule="auto"/>
        <w:ind w:left="720" w:hanging="720"/>
        <w:rPr>
          <w:color w:val="000000"/>
        </w:rPr>
      </w:pPr>
      <w:r>
        <w:rPr>
          <w:color w:val="000000"/>
        </w:rPr>
        <w:t xml:space="preserve">Lay-people's evaluations of civil justice procedures.  </w:t>
      </w:r>
      <w:r>
        <w:rPr>
          <w:i/>
          <w:color w:val="000000"/>
        </w:rPr>
        <w:t>Theme presentation for panel on procedural justice research.</w:t>
      </w:r>
      <w:r>
        <w:rPr>
          <w:color w:val="000000"/>
        </w:rPr>
        <w:t xml:space="preserve">  Fortieth Anniversary Celebration of the American Bar Foundation, American Bar Association Conference, Boston, MA, 1993.</w:t>
      </w:r>
    </w:p>
    <w:p w14:paraId="1CF988CA"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2C01685A" w14:textId="77777777" w:rsidR="00E458B7" w:rsidRDefault="00E458B7" w:rsidP="008C2346">
      <w:pPr>
        <w:tabs>
          <w:tab w:val="left" w:pos="720"/>
        </w:tabs>
        <w:spacing w:line="276" w:lineRule="auto"/>
        <w:ind w:left="720" w:hanging="720"/>
        <w:rPr>
          <w:color w:val="000000"/>
        </w:rPr>
      </w:pPr>
      <w:r>
        <w:rPr>
          <w:color w:val="000000"/>
        </w:rPr>
        <w:t>Alternative dispute resolution and civil court reform.  Report/discussion with the Insurance Industry Advisory Committee, Institute for Civil Justice, RAND Corporation, Santa Monica, CA, 1988.</w:t>
      </w:r>
    </w:p>
    <w:p w14:paraId="4D0D1CA9"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0B1162AE" w14:textId="77777777" w:rsidR="00E458B7" w:rsidRDefault="00E458B7" w:rsidP="008C2346">
      <w:pPr>
        <w:tabs>
          <w:tab w:val="left" w:pos="720"/>
        </w:tabs>
        <w:spacing w:line="276" w:lineRule="auto"/>
        <w:ind w:left="720" w:hanging="720"/>
        <w:rPr>
          <w:color w:val="000000"/>
        </w:rPr>
      </w:pPr>
      <w:r>
        <w:rPr>
          <w:color w:val="000000"/>
        </w:rPr>
        <w:t>Psychological issues in decision-making and the information needs of NATO commanders.  Arroyo Center briefing for representatives of the Department of Defense.</w:t>
      </w:r>
    </w:p>
    <w:p w14:paraId="3503542D"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5BC10735" w14:textId="77777777" w:rsidR="00E458B7" w:rsidRDefault="00E458B7" w:rsidP="008C2346">
      <w:pPr>
        <w:tabs>
          <w:tab w:val="left" w:pos="720"/>
        </w:tabs>
        <w:spacing w:line="276" w:lineRule="auto"/>
        <w:ind w:left="720" w:hanging="720"/>
        <w:rPr>
          <w:color w:val="000000"/>
        </w:rPr>
      </w:pPr>
      <w:r>
        <w:rPr>
          <w:color w:val="000000"/>
        </w:rPr>
        <w:t xml:space="preserve">Federal experiments with court-annexed arbitration. </w:t>
      </w:r>
      <w:r>
        <w:rPr>
          <w:i/>
          <w:color w:val="000000"/>
        </w:rPr>
        <w:t xml:space="preserve"> Panel on arbitration and the pace of litigation.</w:t>
      </w:r>
      <w:r>
        <w:rPr>
          <w:color w:val="000000"/>
        </w:rPr>
        <w:t xml:space="preserve"> Conference on the pace of litigation sponsored by the Institute for Civil Justice, Rand Corporation, </w:t>
      </w:r>
      <w:smartTag w:uri="urn:schemas-microsoft-com:office:smarttags" w:element="place">
        <w:smartTag w:uri="urn:schemas-microsoft-com:office:smarttags" w:element="City">
          <w:r>
            <w:rPr>
              <w:color w:val="000000"/>
            </w:rPr>
            <w:t>Santa Monica</w:t>
          </w:r>
        </w:smartTag>
        <w:r>
          <w:rPr>
            <w:color w:val="000000"/>
          </w:rPr>
          <w:t xml:space="preserve">, </w:t>
        </w:r>
        <w:smartTag w:uri="urn:schemas-microsoft-com:office:smarttags" w:element="State">
          <w:r>
            <w:rPr>
              <w:color w:val="000000"/>
            </w:rPr>
            <w:t>CA</w:t>
          </w:r>
        </w:smartTag>
      </w:smartTag>
      <w:r>
        <w:rPr>
          <w:color w:val="000000"/>
        </w:rPr>
        <w:t>, 1981.</w:t>
      </w:r>
    </w:p>
    <w:p w14:paraId="173E5353"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4D0F4D2D" w14:textId="77777777" w:rsidR="00E458B7" w:rsidRDefault="00E458B7" w:rsidP="008C2346">
      <w:pPr>
        <w:tabs>
          <w:tab w:val="left" w:pos="720"/>
        </w:tabs>
        <w:spacing w:line="276" w:lineRule="auto"/>
        <w:ind w:left="720" w:hanging="720"/>
        <w:rPr>
          <w:color w:val="000000"/>
        </w:rPr>
      </w:pPr>
      <w:r>
        <w:rPr>
          <w:color w:val="000000"/>
        </w:rPr>
        <w:lastRenderedPageBreak/>
        <w:t>Mandatory arbitration in the federal courts--current research and Congressional plans.  Report and discussion at the Conference of Metropolitan District Chief Judges, Charleston, SC, 1980.</w:t>
      </w:r>
    </w:p>
    <w:p w14:paraId="5F108FC3"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9681292" w14:textId="77777777" w:rsidR="00E458B7" w:rsidRDefault="00E458B7" w:rsidP="008C2346">
      <w:pPr>
        <w:tabs>
          <w:tab w:val="left" w:pos="720"/>
        </w:tabs>
        <w:spacing w:line="276" w:lineRule="auto"/>
        <w:ind w:left="720" w:hanging="720"/>
        <w:rPr>
          <w:color w:val="000000"/>
        </w:rPr>
      </w:pPr>
      <w:r>
        <w:rPr>
          <w:color w:val="000000"/>
        </w:rPr>
        <w:t xml:space="preserve">Language and </w:t>
      </w:r>
      <w:proofErr w:type="gramStart"/>
      <w:r>
        <w:rPr>
          <w:color w:val="000000"/>
        </w:rPr>
        <w:t>the law</w:t>
      </w:r>
      <w:proofErr w:type="gramEnd"/>
      <w:r>
        <w:rPr>
          <w:color w:val="000000"/>
        </w:rPr>
        <w:t xml:space="preserve">. Presentation to the Association of Trial Lawyers of </w:t>
      </w:r>
      <w:smartTag w:uri="urn:schemas-microsoft-com:office:smarttags" w:element="country-region">
        <w:r>
          <w:rPr>
            <w:color w:val="000000"/>
          </w:rPr>
          <w:t>America</w:t>
        </w:r>
      </w:smartTag>
      <w:r>
        <w:rPr>
          <w:color w:val="000000"/>
        </w:rPr>
        <w:t xml:space="preserve">, Fourth and Fifth Circuit Seminar, </w:t>
      </w:r>
      <w:smartTag w:uri="urn:schemas-microsoft-com:office:smarttags" w:element="City">
        <w:r>
          <w:rPr>
            <w:color w:val="000000"/>
          </w:rPr>
          <w:t>Hot Springs</w:t>
        </w:r>
      </w:smartTag>
      <w:r>
        <w:rPr>
          <w:color w:val="000000"/>
        </w:rPr>
        <w:t xml:space="preserve">, </w:t>
      </w:r>
      <w:smartTag w:uri="urn:schemas-microsoft-com:office:smarttags" w:element="State">
        <w:r>
          <w:rPr>
            <w:color w:val="000000"/>
          </w:rPr>
          <w:t>VA</w:t>
        </w:r>
      </w:smartTag>
      <w:r>
        <w:rPr>
          <w:color w:val="000000"/>
        </w:rPr>
        <w:t xml:space="preserve">, 1978; Second Circuit Seminar, </w:t>
      </w:r>
      <w:smartTag w:uri="urn:schemas-microsoft-com:office:smarttags" w:element="place">
        <w:smartTag w:uri="urn:schemas-microsoft-com:office:smarttags" w:element="City">
          <w:r>
            <w:rPr>
              <w:color w:val="000000"/>
            </w:rPr>
            <w:t>New York</w:t>
          </w:r>
        </w:smartTag>
        <w:r>
          <w:rPr>
            <w:color w:val="000000"/>
          </w:rPr>
          <w:t xml:space="preserve">, </w:t>
        </w:r>
        <w:smartTag w:uri="urn:schemas-microsoft-com:office:smarttags" w:element="State">
          <w:r>
            <w:rPr>
              <w:color w:val="000000"/>
            </w:rPr>
            <w:t>NY</w:t>
          </w:r>
        </w:smartTag>
      </w:smartTag>
      <w:r>
        <w:rPr>
          <w:color w:val="000000"/>
        </w:rPr>
        <w:t>, 1978.</w:t>
      </w:r>
    </w:p>
    <w:p w14:paraId="489D1FA3" w14:textId="77777777" w:rsidR="00E458B7" w:rsidRDefault="00E458B7" w:rsidP="008C2346">
      <w:pPr>
        <w:tabs>
          <w:tab w:val="left" w:pos="720"/>
        </w:tabs>
        <w:spacing w:line="276" w:lineRule="auto"/>
        <w:ind w:left="720" w:hanging="720"/>
        <w:rPr>
          <w:color w:val="000000"/>
        </w:rPr>
      </w:pPr>
    </w:p>
    <w:p w14:paraId="4ED39DAF" w14:textId="77777777" w:rsidR="008D38BC" w:rsidRDefault="008D38BC" w:rsidP="008C2346">
      <w:pPr>
        <w:keepNext/>
        <w:tabs>
          <w:tab w:val="left" w:pos="720"/>
        </w:tabs>
        <w:spacing w:line="276" w:lineRule="auto"/>
        <w:ind w:left="720" w:hanging="720"/>
        <w:rPr>
          <w:rFonts w:ascii="Arial" w:hAnsi="Arial"/>
          <w:b/>
          <w:color w:val="000000"/>
        </w:rPr>
      </w:pPr>
    </w:p>
    <w:p w14:paraId="27552AE0" w14:textId="77777777" w:rsidR="00E458B7" w:rsidRDefault="00085B26" w:rsidP="008C2346">
      <w:pPr>
        <w:tabs>
          <w:tab w:val="left" w:pos="720"/>
        </w:tabs>
        <w:spacing w:line="276" w:lineRule="auto"/>
        <w:ind w:left="720" w:hanging="720"/>
        <w:rPr>
          <w:color w:val="000000"/>
        </w:rPr>
      </w:pPr>
      <w:r>
        <w:rPr>
          <w:rFonts w:ascii="Arial" w:hAnsi="Arial"/>
          <w:b/>
          <w:color w:val="000000"/>
        </w:rPr>
        <w:t>R</w:t>
      </w:r>
      <w:r w:rsidR="00E458B7">
        <w:rPr>
          <w:rFonts w:ascii="Arial" w:hAnsi="Arial"/>
          <w:b/>
          <w:color w:val="000000"/>
        </w:rPr>
        <w:t xml:space="preserve">esearch interests.  </w:t>
      </w:r>
      <w:r>
        <w:rPr>
          <w:color w:val="000000"/>
        </w:rPr>
        <w:t>Social psychology of fairness, leadership, c</w:t>
      </w:r>
      <w:r w:rsidR="00E458B7">
        <w:rPr>
          <w:color w:val="000000"/>
        </w:rPr>
        <w:t>onflict and dispute resolution, group processes, social exchange, psychology and law, program evaluation methods.</w:t>
      </w:r>
    </w:p>
    <w:p w14:paraId="095AA739" w14:textId="77777777" w:rsidR="00E458B7" w:rsidRDefault="00E458B7" w:rsidP="008C2346">
      <w:pPr>
        <w:tabs>
          <w:tab w:val="left" w:pos="2520"/>
          <w:tab w:val="left" w:pos="2892"/>
        </w:tabs>
        <w:spacing w:line="276" w:lineRule="auto"/>
        <w:ind w:left="2520" w:hanging="1800"/>
        <w:rPr>
          <w:color w:val="000000"/>
        </w:rPr>
      </w:pPr>
    </w:p>
    <w:p w14:paraId="75CDF2FF" w14:textId="77777777" w:rsidR="00E458B7" w:rsidRDefault="00E458B7" w:rsidP="008C2346">
      <w:pPr>
        <w:tabs>
          <w:tab w:val="left" w:pos="720"/>
          <w:tab w:val="left" w:pos="1455"/>
          <w:tab w:val="left" w:pos="2160"/>
          <w:tab w:val="left" w:pos="2892"/>
        </w:tabs>
        <w:spacing w:line="276" w:lineRule="auto"/>
        <w:ind w:left="720" w:hanging="720"/>
        <w:rPr>
          <w:rFonts w:ascii="Helvetica" w:hAnsi="Helvetica"/>
          <w:color w:val="000000"/>
        </w:rPr>
      </w:pPr>
      <w:r>
        <w:rPr>
          <w:rFonts w:ascii="Arial" w:hAnsi="Arial"/>
          <w:b/>
          <w:color w:val="000000"/>
        </w:rPr>
        <w:t>Professional Organizations:</w:t>
      </w:r>
    </w:p>
    <w:p w14:paraId="78F010CD" w14:textId="77777777" w:rsidR="00E458B7" w:rsidRDefault="00E458B7" w:rsidP="008C2346">
      <w:pPr>
        <w:tabs>
          <w:tab w:val="left" w:pos="720"/>
        </w:tabs>
        <w:spacing w:line="276" w:lineRule="auto"/>
        <w:ind w:left="720" w:hanging="720"/>
        <w:rPr>
          <w:color w:val="000000"/>
        </w:rPr>
      </w:pPr>
      <w:r>
        <w:rPr>
          <w:color w:val="000000"/>
        </w:rPr>
        <w:tab/>
        <w:t>A</w:t>
      </w:r>
      <w:r w:rsidR="00C02B39">
        <w:rPr>
          <w:color w:val="000000"/>
        </w:rPr>
        <w:t>ssociation for</w:t>
      </w:r>
      <w:r>
        <w:rPr>
          <w:color w:val="000000"/>
        </w:rPr>
        <w:t xml:space="preserve"> Psychological S</w:t>
      </w:r>
      <w:r w:rsidR="00C02B39">
        <w:rPr>
          <w:color w:val="000000"/>
        </w:rPr>
        <w:t>cience</w:t>
      </w:r>
      <w:r>
        <w:rPr>
          <w:color w:val="000000"/>
        </w:rPr>
        <w:t>, Society for Experimental Social Psychology, Society for Industrial-Organizational Psychology, Academy of Management, Society for Personalit</w:t>
      </w:r>
      <w:r w:rsidR="007777B3">
        <w:rPr>
          <w:color w:val="000000"/>
        </w:rPr>
        <w:t>y and Social Psychology</w:t>
      </w:r>
      <w:r>
        <w:rPr>
          <w:color w:val="000000"/>
        </w:rPr>
        <w:t>.</w:t>
      </w:r>
    </w:p>
    <w:p w14:paraId="2CC18588" w14:textId="77777777" w:rsidR="00E458B7" w:rsidRDefault="00E458B7" w:rsidP="008C2346">
      <w:pPr>
        <w:tabs>
          <w:tab w:val="left" w:pos="720"/>
          <w:tab w:val="left" w:pos="1455"/>
          <w:tab w:val="left" w:pos="2160"/>
          <w:tab w:val="left" w:pos="2892"/>
        </w:tabs>
        <w:spacing w:line="276" w:lineRule="auto"/>
        <w:ind w:left="720" w:hanging="720"/>
        <w:rPr>
          <w:color w:val="000000"/>
        </w:rPr>
      </w:pPr>
    </w:p>
    <w:p w14:paraId="172C6C07" w14:textId="77777777" w:rsidR="00E458B7" w:rsidRDefault="00E458B7" w:rsidP="008C2346">
      <w:pPr>
        <w:keepNext/>
        <w:tabs>
          <w:tab w:val="left" w:pos="720"/>
          <w:tab w:val="left" w:pos="1455"/>
          <w:tab w:val="left" w:pos="2160"/>
          <w:tab w:val="left" w:pos="2892"/>
        </w:tabs>
        <w:spacing w:line="276" w:lineRule="auto"/>
        <w:ind w:left="720" w:hanging="720"/>
        <w:rPr>
          <w:rFonts w:ascii="Arial" w:hAnsi="Arial"/>
          <w:color w:val="000000"/>
        </w:rPr>
      </w:pPr>
      <w:r>
        <w:rPr>
          <w:rFonts w:ascii="Arial" w:hAnsi="Arial"/>
          <w:b/>
          <w:color w:val="000000"/>
        </w:rPr>
        <w:t>Courses taught:</w:t>
      </w:r>
    </w:p>
    <w:p w14:paraId="1E39162C" w14:textId="77777777" w:rsidR="00E458B7" w:rsidRDefault="00E458B7" w:rsidP="008C2346">
      <w:pPr>
        <w:tabs>
          <w:tab w:val="left" w:pos="720"/>
        </w:tabs>
        <w:spacing w:line="276" w:lineRule="auto"/>
        <w:ind w:left="720" w:hanging="720"/>
        <w:rPr>
          <w:color w:val="000000"/>
        </w:rPr>
      </w:pPr>
      <w:r>
        <w:rPr>
          <w:b/>
          <w:color w:val="000000"/>
        </w:rPr>
        <w:tab/>
        <w:t>Undergraduate</w:t>
      </w:r>
      <w:proofErr w:type="gramStart"/>
      <w:r>
        <w:rPr>
          <w:color w:val="000000"/>
        </w:rPr>
        <w:t>:  Judgment</w:t>
      </w:r>
      <w:proofErr w:type="gramEnd"/>
      <w:r>
        <w:rPr>
          <w:color w:val="000000"/>
        </w:rPr>
        <w:t xml:space="preserve"> and decision making; Introductory psychology; Introductory social psychology; Negotiation and dispute resolution; Psychology and </w:t>
      </w:r>
      <w:proofErr w:type="gramStart"/>
      <w:r>
        <w:rPr>
          <w:color w:val="000000"/>
        </w:rPr>
        <w:t>law</w:t>
      </w:r>
      <w:proofErr w:type="gramEnd"/>
      <w:r>
        <w:rPr>
          <w:color w:val="000000"/>
        </w:rPr>
        <w:t xml:space="preserve">; Social science and law; Basic psychological statistics; Advanced psychological statistics; Research methods.  </w:t>
      </w:r>
      <w:proofErr w:type="gramStart"/>
      <w:r>
        <w:rPr>
          <w:color w:val="000000"/>
        </w:rPr>
        <w:t>Have</w:t>
      </w:r>
      <w:proofErr w:type="gramEnd"/>
      <w:r>
        <w:rPr>
          <w:color w:val="000000"/>
        </w:rPr>
        <w:t xml:space="preserve"> supervised undergraduate thesis research.</w:t>
      </w:r>
    </w:p>
    <w:p w14:paraId="0F14505B" w14:textId="77777777" w:rsidR="00E458B7" w:rsidRDefault="00E458B7" w:rsidP="008C2346">
      <w:pPr>
        <w:tabs>
          <w:tab w:val="left" w:pos="720"/>
        </w:tabs>
        <w:spacing w:line="276" w:lineRule="auto"/>
        <w:ind w:left="720" w:hanging="720"/>
        <w:rPr>
          <w:color w:val="000000"/>
        </w:rPr>
      </w:pPr>
      <w:r>
        <w:rPr>
          <w:color w:val="000000"/>
        </w:rPr>
        <w:tab/>
      </w:r>
      <w:r>
        <w:rPr>
          <w:b/>
          <w:color w:val="000000"/>
        </w:rPr>
        <w:t>MBA</w:t>
      </w:r>
      <w:r w:rsidR="00906019">
        <w:rPr>
          <w:b/>
          <w:color w:val="000000"/>
        </w:rPr>
        <w:t xml:space="preserve"> &amp; MMS</w:t>
      </w:r>
      <w:r>
        <w:rPr>
          <w:b/>
          <w:color w:val="000000"/>
        </w:rPr>
        <w:t>:</w:t>
      </w:r>
      <w:r>
        <w:rPr>
          <w:color w:val="000000"/>
        </w:rPr>
        <w:t xml:space="preserve"> Leadership; Ethics in management; Managerial effectiveness for the global executive</w:t>
      </w:r>
      <w:r w:rsidR="005D6B5B">
        <w:rPr>
          <w:color w:val="000000"/>
        </w:rPr>
        <w:t xml:space="preserve"> (organizational behavior)</w:t>
      </w:r>
      <w:r>
        <w:rPr>
          <w:color w:val="000000"/>
        </w:rPr>
        <w:t>.</w:t>
      </w:r>
    </w:p>
    <w:p w14:paraId="195B79A5" w14:textId="77777777" w:rsidR="00227C4E" w:rsidRPr="00227C4E" w:rsidRDefault="00227C4E" w:rsidP="008C2346">
      <w:pPr>
        <w:tabs>
          <w:tab w:val="left" w:pos="720"/>
        </w:tabs>
        <w:spacing w:line="276" w:lineRule="auto"/>
        <w:ind w:left="720" w:hanging="720"/>
        <w:rPr>
          <w:color w:val="000000"/>
        </w:rPr>
      </w:pPr>
      <w:r>
        <w:rPr>
          <w:b/>
          <w:color w:val="000000"/>
        </w:rPr>
        <w:tab/>
      </w:r>
      <w:r w:rsidRPr="00227C4E">
        <w:rPr>
          <w:b/>
          <w:color w:val="000000"/>
        </w:rPr>
        <w:t>Executive certificate programs and corporate programs</w:t>
      </w:r>
      <w:proofErr w:type="gramStart"/>
      <w:r w:rsidRPr="00227C4E">
        <w:rPr>
          <w:b/>
          <w:color w:val="000000"/>
        </w:rPr>
        <w:t xml:space="preserve">:  </w:t>
      </w:r>
      <w:r w:rsidR="00B11608">
        <w:rPr>
          <w:color w:val="000000"/>
        </w:rPr>
        <w:t>L</w:t>
      </w:r>
      <w:r>
        <w:rPr>
          <w:color w:val="000000"/>
        </w:rPr>
        <w:t>eadership</w:t>
      </w:r>
      <w:proofErr w:type="gramEnd"/>
      <w:r>
        <w:rPr>
          <w:color w:val="000000"/>
        </w:rPr>
        <w:t xml:space="preserve">; </w:t>
      </w:r>
      <w:r w:rsidR="008D38BC">
        <w:rPr>
          <w:color w:val="000000"/>
        </w:rPr>
        <w:t xml:space="preserve">high-performance teams; </w:t>
      </w:r>
      <w:r>
        <w:rPr>
          <w:color w:val="000000"/>
        </w:rPr>
        <w:t xml:space="preserve">change management; </w:t>
      </w:r>
      <w:r w:rsidR="005D6B5B">
        <w:rPr>
          <w:color w:val="000000"/>
        </w:rPr>
        <w:t xml:space="preserve">motivation, </w:t>
      </w:r>
      <w:r>
        <w:rPr>
          <w:color w:val="000000"/>
        </w:rPr>
        <w:t>virtual teams; power and politics.</w:t>
      </w:r>
    </w:p>
    <w:p w14:paraId="65566676" w14:textId="77777777" w:rsidR="00227C4E" w:rsidRDefault="00E458B7" w:rsidP="008C2346">
      <w:pPr>
        <w:keepNext/>
        <w:tabs>
          <w:tab w:val="left" w:pos="720"/>
        </w:tabs>
        <w:spacing w:line="276" w:lineRule="auto"/>
        <w:ind w:left="720" w:hanging="720"/>
        <w:rPr>
          <w:color w:val="000000"/>
        </w:rPr>
      </w:pPr>
      <w:r>
        <w:rPr>
          <w:color w:val="000000"/>
        </w:rPr>
        <w:tab/>
      </w:r>
      <w:r w:rsidR="00227C4E">
        <w:rPr>
          <w:b/>
          <w:color w:val="000000"/>
        </w:rPr>
        <w:t>Ph.D.</w:t>
      </w:r>
      <w:proofErr w:type="gramStart"/>
      <w:r>
        <w:rPr>
          <w:b/>
          <w:color w:val="000000"/>
        </w:rPr>
        <w:t>:</w:t>
      </w:r>
      <w:r>
        <w:rPr>
          <w:color w:val="000000"/>
        </w:rPr>
        <w:t xml:space="preserve">  Social</w:t>
      </w:r>
      <w:proofErr w:type="gramEnd"/>
      <w:r>
        <w:rPr>
          <w:color w:val="000000"/>
        </w:rPr>
        <w:t xml:space="preserve"> psychology; Social psychology of groups; </w:t>
      </w:r>
      <w:r w:rsidR="00874436">
        <w:rPr>
          <w:color w:val="000000"/>
        </w:rPr>
        <w:t xml:space="preserve">Leadership; </w:t>
      </w:r>
      <w:r w:rsidR="008D38BC">
        <w:rPr>
          <w:color w:val="000000"/>
        </w:rPr>
        <w:t xml:space="preserve">Micro organizational behavior; </w:t>
      </w:r>
      <w:r>
        <w:rPr>
          <w:color w:val="000000"/>
        </w:rPr>
        <w:t xml:space="preserve">Psychology of social justice; Research methods in social psychology; Research methods in industrial-organizational psychology; Survey of organizational psychology; Psychology, law, and society; Organizational Justice; </w:t>
      </w:r>
      <w:r w:rsidR="005D6B5B">
        <w:rPr>
          <w:color w:val="000000"/>
        </w:rPr>
        <w:t xml:space="preserve">Organizational relationships; </w:t>
      </w:r>
      <w:r>
        <w:rPr>
          <w:color w:val="000000"/>
        </w:rPr>
        <w:t xml:space="preserve">Trust in Organizations; Negotiation and power in organizations; Program evaluation; Multivariate statistics.  </w:t>
      </w:r>
      <w:proofErr w:type="gramStart"/>
      <w:r>
        <w:rPr>
          <w:color w:val="000000"/>
        </w:rPr>
        <w:t>Have</w:t>
      </w:r>
      <w:proofErr w:type="gramEnd"/>
      <w:r>
        <w:rPr>
          <w:color w:val="000000"/>
        </w:rPr>
        <w:t xml:space="preserve"> supervised doctoral and </w:t>
      </w:r>
      <w:proofErr w:type="gramStart"/>
      <w:r>
        <w:rPr>
          <w:color w:val="000000"/>
        </w:rPr>
        <w:t>masters</w:t>
      </w:r>
      <w:proofErr w:type="gramEnd"/>
      <w:r>
        <w:rPr>
          <w:color w:val="000000"/>
        </w:rPr>
        <w:t xml:space="preserve"> research in cross-cultural, social, and organizational psychology and in organizational behavio</w:t>
      </w:r>
      <w:r w:rsidR="00A02293">
        <w:rPr>
          <w:color w:val="000000"/>
        </w:rPr>
        <w:t>r.</w:t>
      </w:r>
    </w:p>
    <w:p w14:paraId="3EA5AD8F" w14:textId="77777777" w:rsidR="00E458B7" w:rsidRDefault="00E458B7" w:rsidP="008C2346">
      <w:pPr>
        <w:keepNext/>
        <w:tabs>
          <w:tab w:val="left" w:pos="720"/>
        </w:tabs>
        <w:spacing w:line="276" w:lineRule="auto"/>
        <w:ind w:left="720" w:hanging="720"/>
        <w:rPr>
          <w:color w:val="000000"/>
        </w:rPr>
      </w:pPr>
    </w:p>
    <w:p w14:paraId="750027FA" w14:textId="77777777" w:rsidR="002B5B6C" w:rsidRPr="002B5B6C" w:rsidRDefault="002B5B6C" w:rsidP="008C2346">
      <w:pPr>
        <w:keepNext/>
        <w:tabs>
          <w:tab w:val="left" w:pos="720"/>
        </w:tabs>
        <w:spacing w:line="276" w:lineRule="auto"/>
        <w:ind w:left="720" w:hanging="720"/>
        <w:rPr>
          <w:b/>
          <w:color w:val="000000"/>
        </w:rPr>
      </w:pPr>
    </w:p>
    <w:sectPr w:rsidR="002B5B6C" w:rsidRPr="002B5B6C" w:rsidSect="00AA5DC6">
      <w:headerReference w:type="default" r:id="rId11"/>
      <w:footerReference w:type="even" r:id="rId12"/>
      <w:footerReference w:type="default" r:id="rId13"/>
      <w:pgSz w:w="12240" w:h="15840" w:code="1"/>
      <w:pgMar w:top="1440" w:right="1440" w:bottom="1440" w:left="1440" w:header="792" w:footer="1008"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B3FF9" w14:textId="77777777" w:rsidR="00256F52" w:rsidRDefault="00256F52">
      <w:r>
        <w:separator/>
      </w:r>
    </w:p>
  </w:endnote>
  <w:endnote w:type="continuationSeparator" w:id="0">
    <w:p w14:paraId="71E14569" w14:textId="77777777" w:rsidR="00256F52" w:rsidRDefault="00256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F0918" w14:textId="77777777" w:rsidR="00B773EE" w:rsidRDefault="007B2C7E">
    <w:pPr>
      <w:pStyle w:val="Footer"/>
      <w:framePr w:wrap="around" w:vAnchor="text" w:hAnchor="margin" w:xAlign="center" w:y="1"/>
      <w:rPr>
        <w:rStyle w:val="PageNumber"/>
      </w:rPr>
    </w:pPr>
    <w:r>
      <w:rPr>
        <w:rStyle w:val="PageNumber"/>
      </w:rPr>
      <w:fldChar w:fldCharType="begin"/>
    </w:r>
    <w:r w:rsidR="00B773EE">
      <w:rPr>
        <w:rStyle w:val="PageNumber"/>
      </w:rPr>
      <w:instrText xml:space="preserve">PAGE  </w:instrText>
    </w:r>
    <w:r>
      <w:rPr>
        <w:rStyle w:val="PageNumber"/>
      </w:rPr>
      <w:fldChar w:fldCharType="separate"/>
    </w:r>
    <w:r w:rsidR="00B773EE">
      <w:rPr>
        <w:rStyle w:val="PageNumber"/>
        <w:noProof/>
      </w:rPr>
      <w:t>14</w:t>
    </w:r>
    <w:r>
      <w:rPr>
        <w:rStyle w:val="PageNumber"/>
      </w:rPr>
      <w:fldChar w:fldCharType="end"/>
    </w:r>
  </w:p>
  <w:p w14:paraId="632C96AA" w14:textId="77777777" w:rsidR="00B773EE" w:rsidRDefault="00B773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6A926" w14:textId="4C261BFF" w:rsidR="00B773EE" w:rsidRDefault="00B773EE">
    <w:pPr>
      <w:pStyle w:val="Footer"/>
      <w:framePr w:wrap="around" w:vAnchor="text" w:hAnchor="margin" w:xAlign="center" w:y="1"/>
      <w:rPr>
        <w:rStyle w:val="PageNumber"/>
      </w:rPr>
    </w:pPr>
    <w:r>
      <w:rPr>
        <w:rStyle w:val="PageNumber"/>
      </w:rPr>
      <w:t>-</w:t>
    </w:r>
    <w:r w:rsidR="007B2C7E">
      <w:rPr>
        <w:rStyle w:val="PageNumber"/>
      </w:rPr>
      <w:fldChar w:fldCharType="begin"/>
    </w:r>
    <w:r>
      <w:rPr>
        <w:rStyle w:val="PageNumber"/>
      </w:rPr>
      <w:instrText xml:space="preserve">PAGE  </w:instrText>
    </w:r>
    <w:r w:rsidR="007B2C7E">
      <w:rPr>
        <w:rStyle w:val="PageNumber"/>
      </w:rPr>
      <w:fldChar w:fldCharType="separate"/>
    </w:r>
    <w:r w:rsidR="009B39CE">
      <w:rPr>
        <w:rStyle w:val="PageNumber"/>
        <w:noProof/>
      </w:rPr>
      <w:t>5</w:t>
    </w:r>
    <w:r w:rsidR="007B2C7E">
      <w:rPr>
        <w:rStyle w:val="PageNumber"/>
      </w:rPr>
      <w:fldChar w:fldCharType="end"/>
    </w:r>
    <w:r>
      <w:rPr>
        <w:rStyle w:val="PageNumber"/>
      </w:rPr>
      <w:t>-</w:t>
    </w:r>
  </w:p>
  <w:p w14:paraId="0C740062" w14:textId="77777777" w:rsidR="00B773EE" w:rsidRDefault="00B773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B1358" w14:textId="77777777" w:rsidR="00256F52" w:rsidRDefault="00256F52">
      <w:r>
        <w:separator/>
      </w:r>
    </w:p>
  </w:footnote>
  <w:footnote w:type="continuationSeparator" w:id="0">
    <w:p w14:paraId="0D18F75B" w14:textId="77777777" w:rsidR="00256F52" w:rsidRDefault="00256F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D765D" w14:textId="77777777" w:rsidR="00B773EE" w:rsidRDefault="00B773EE">
    <w:pPr>
      <w:tabs>
        <w:tab w:val="left" w:pos="2520"/>
        <w:tab w:val="left" w:pos="2892"/>
      </w:tabs>
      <w:spacing w:line="360" w:lineRule="atLeast"/>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F758BA"/>
    <w:multiLevelType w:val="hybridMultilevel"/>
    <w:tmpl w:val="90B2AA6E"/>
    <w:lvl w:ilvl="0" w:tplc="006C88B2">
      <w:start w:val="2000"/>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50812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56"/>
  <w:embedSystemFonts/>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activeWritingStyle w:appName="MSWord" w:lang="de-DE" w:vendorID="64" w:dllVersion="0" w:nlCheck="1" w:checkStyle="0"/>
  <w:activeWritingStyle w:appName="MSWord" w:lang="en-GB" w:vendorID="64" w:dllVersion="0" w:nlCheck="1" w:checkStyle="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B49"/>
    <w:rsid w:val="00005DBC"/>
    <w:rsid w:val="000104E3"/>
    <w:rsid w:val="00011F83"/>
    <w:rsid w:val="00015F1D"/>
    <w:rsid w:val="0002090B"/>
    <w:rsid w:val="00021E3A"/>
    <w:rsid w:val="0002205B"/>
    <w:rsid w:val="000232BA"/>
    <w:rsid w:val="00036E16"/>
    <w:rsid w:val="0005131D"/>
    <w:rsid w:val="00052B72"/>
    <w:rsid w:val="000556AF"/>
    <w:rsid w:val="000736BB"/>
    <w:rsid w:val="00077011"/>
    <w:rsid w:val="00085B26"/>
    <w:rsid w:val="000A59E9"/>
    <w:rsid w:val="000B2732"/>
    <w:rsid w:val="000B5597"/>
    <w:rsid w:val="000C23F6"/>
    <w:rsid w:val="000C5C41"/>
    <w:rsid w:val="000D5F0D"/>
    <w:rsid w:val="000F6180"/>
    <w:rsid w:val="001034E4"/>
    <w:rsid w:val="00104F92"/>
    <w:rsid w:val="001339CE"/>
    <w:rsid w:val="001436E0"/>
    <w:rsid w:val="001506A0"/>
    <w:rsid w:val="00163BA5"/>
    <w:rsid w:val="001675B5"/>
    <w:rsid w:val="001704F6"/>
    <w:rsid w:val="001803DE"/>
    <w:rsid w:val="001A01E9"/>
    <w:rsid w:val="001B0BE9"/>
    <w:rsid w:val="001B299B"/>
    <w:rsid w:val="001D3D24"/>
    <w:rsid w:val="001D596E"/>
    <w:rsid w:val="001D6BE3"/>
    <w:rsid w:val="001E5978"/>
    <w:rsid w:val="001E7CD3"/>
    <w:rsid w:val="00203E5B"/>
    <w:rsid w:val="00205860"/>
    <w:rsid w:val="00227C4E"/>
    <w:rsid w:val="00251E8C"/>
    <w:rsid w:val="00256F52"/>
    <w:rsid w:val="00263312"/>
    <w:rsid w:val="00286B55"/>
    <w:rsid w:val="00293B67"/>
    <w:rsid w:val="00293E5D"/>
    <w:rsid w:val="002A114E"/>
    <w:rsid w:val="002A67C2"/>
    <w:rsid w:val="002B5B6C"/>
    <w:rsid w:val="002C2AC3"/>
    <w:rsid w:val="002C6DB6"/>
    <w:rsid w:val="002D3299"/>
    <w:rsid w:val="002F1A7E"/>
    <w:rsid w:val="002F5B11"/>
    <w:rsid w:val="002F7771"/>
    <w:rsid w:val="0030606B"/>
    <w:rsid w:val="003060AE"/>
    <w:rsid w:val="00325CB1"/>
    <w:rsid w:val="00326C81"/>
    <w:rsid w:val="00331A5F"/>
    <w:rsid w:val="00331C97"/>
    <w:rsid w:val="00345D9E"/>
    <w:rsid w:val="00347AC7"/>
    <w:rsid w:val="0036201E"/>
    <w:rsid w:val="003A49A9"/>
    <w:rsid w:val="003B4854"/>
    <w:rsid w:val="003B4D81"/>
    <w:rsid w:val="003D4E87"/>
    <w:rsid w:val="003F5BCE"/>
    <w:rsid w:val="003F7AAC"/>
    <w:rsid w:val="004205EB"/>
    <w:rsid w:val="00424D15"/>
    <w:rsid w:val="004376AA"/>
    <w:rsid w:val="00450E35"/>
    <w:rsid w:val="00473F1A"/>
    <w:rsid w:val="00475712"/>
    <w:rsid w:val="004A08A6"/>
    <w:rsid w:val="004B1CBD"/>
    <w:rsid w:val="004B580D"/>
    <w:rsid w:val="004C7BCA"/>
    <w:rsid w:val="004D3286"/>
    <w:rsid w:val="004D5241"/>
    <w:rsid w:val="004D552D"/>
    <w:rsid w:val="004E693F"/>
    <w:rsid w:val="004F3228"/>
    <w:rsid w:val="00535017"/>
    <w:rsid w:val="005353C7"/>
    <w:rsid w:val="00543630"/>
    <w:rsid w:val="005464F7"/>
    <w:rsid w:val="005643A5"/>
    <w:rsid w:val="005743A6"/>
    <w:rsid w:val="00574F57"/>
    <w:rsid w:val="00576C9C"/>
    <w:rsid w:val="00584AF5"/>
    <w:rsid w:val="00591099"/>
    <w:rsid w:val="00594D4D"/>
    <w:rsid w:val="005C25EE"/>
    <w:rsid w:val="005C4011"/>
    <w:rsid w:val="005D011C"/>
    <w:rsid w:val="005D3B8C"/>
    <w:rsid w:val="005D6B5B"/>
    <w:rsid w:val="005D7AAF"/>
    <w:rsid w:val="005E4DAC"/>
    <w:rsid w:val="005E603B"/>
    <w:rsid w:val="006105EB"/>
    <w:rsid w:val="0061791E"/>
    <w:rsid w:val="00630A8E"/>
    <w:rsid w:val="00640470"/>
    <w:rsid w:val="006426C5"/>
    <w:rsid w:val="00643C2F"/>
    <w:rsid w:val="006458DB"/>
    <w:rsid w:val="00647743"/>
    <w:rsid w:val="006478D5"/>
    <w:rsid w:val="00665082"/>
    <w:rsid w:val="00670A26"/>
    <w:rsid w:val="00671E91"/>
    <w:rsid w:val="00680B4C"/>
    <w:rsid w:val="00683063"/>
    <w:rsid w:val="006976CA"/>
    <w:rsid w:val="00697E1F"/>
    <w:rsid w:val="006A786B"/>
    <w:rsid w:val="006B10A8"/>
    <w:rsid w:val="006D2C54"/>
    <w:rsid w:val="006D3F9E"/>
    <w:rsid w:val="006D6BF0"/>
    <w:rsid w:val="00705BCC"/>
    <w:rsid w:val="007532E4"/>
    <w:rsid w:val="007665A2"/>
    <w:rsid w:val="0077202D"/>
    <w:rsid w:val="007777B3"/>
    <w:rsid w:val="007B1CCA"/>
    <w:rsid w:val="007B2C7E"/>
    <w:rsid w:val="007C3A19"/>
    <w:rsid w:val="007C51AF"/>
    <w:rsid w:val="007D1DAB"/>
    <w:rsid w:val="007D307D"/>
    <w:rsid w:val="00812748"/>
    <w:rsid w:val="00815B90"/>
    <w:rsid w:val="00820B4D"/>
    <w:rsid w:val="0082313E"/>
    <w:rsid w:val="00823A76"/>
    <w:rsid w:val="0082538B"/>
    <w:rsid w:val="00832F82"/>
    <w:rsid w:val="008427EA"/>
    <w:rsid w:val="00852141"/>
    <w:rsid w:val="00874436"/>
    <w:rsid w:val="00892ED9"/>
    <w:rsid w:val="00894C3D"/>
    <w:rsid w:val="008A7F85"/>
    <w:rsid w:val="008B0D81"/>
    <w:rsid w:val="008C2346"/>
    <w:rsid w:val="008D38BC"/>
    <w:rsid w:val="008D535F"/>
    <w:rsid w:val="00900E94"/>
    <w:rsid w:val="00906019"/>
    <w:rsid w:val="00925B49"/>
    <w:rsid w:val="009431DE"/>
    <w:rsid w:val="00954B67"/>
    <w:rsid w:val="00963E41"/>
    <w:rsid w:val="0097616F"/>
    <w:rsid w:val="00977EA6"/>
    <w:rsid w:val="00983D36"/>
    <w:rsid w:val="009A04BB"/>
    <w:rsid w:val="009A09BC"/>
    <w:rsid w:val="009A3487"/>
    <w:rsid w:val="009A3FBE"/>
    <w:rsid w:val="009B00A1"/>
    <w:rsid w:val="009B39CE"/>
    <w:rsid w:val="009D1FF7"/>
    <w:rsid w:val="009D5808"/>
    <w:rsid w:val="009E2B88"/>
    <w:rsid w:val="009F3DDE"/>
    <w:rsid w:val="009F5C79"/>
    <w:rsid w:val="009F60E3"/>
    <w:rsid w:val="00A02293"/>
    <w:rsid w:val="00A14CB4"/>
    <w:rsid w:val="00A340DB"/>
    <w:rsid w:val="00A51B87"/>
    <w:rsid w:val="00A55A46"/>
    <w:rsid w:val="00A57532"/>
    <w:rsid w:val="00A57C19"/>
    <w:rsid w:val="00A62B8C"/>
    <w:rsid w:val="00A864C9"/>
    <w:rsid w:val="00AA5DC6"/>
    <w:rsid w:val="00AB06AD"/>
    <w:rsid w:val="00AC69C0"/>
    <w:rsid w:val="00AC7F8C"/>
    <w:rsid w:val="00AD2191"/>
    <w:rsid w:val="00AF7981"/>
    <w:rsid w:val="00B07D6B"/>
    <w:rsid w:val="00B11608"/>
    <w:rsid w:val="00B16437"/>
    <w:rsid w:val="00B16653"/>
    <w:rsid w:val="00B31B36"/>
    <w:rsid w:val="00B35137"/>
    <w:rsid w:val="00B419B4"/>
    <w:rsid w:val="00B5728F"/>
    <w:rsid w:val="00B65B46"/>
    <w:rsid w:val="00B773EE"/>
    <w:rsid w:val="00B8447E"/>
    <w:rsid w:val="00B964A0"/>
    <w:rsid w:val="00BA5ED7"/>
    <w:rsid w:val="00BB26BC"/>
    <w:rsid w:val="00BC31B8"/>
    <w:rsid w:val="00BC77B3"/>
    <w:rsid w:val="00BD0D39"/>
    <w:rsid w:val="00BF51E9"/>
    <w:rsid w:val="00C02B39"/>
    <w:rsid w:val="00C14368"/>
    <w:rsid w:val="00C317C1"/>
    <w:rsid w:val="00C504E2"/>
    <w:rsid w:val="00C67A5F"/>
    <w:rsid w:val="00C74CB6"/>
    <w:rsid w:val="00C7564F"/>
    <w:rsid w:val="00CB3399"/>
    <w:rsid w:val="00CB44C0"/>
    <w:rsid w:val="00CC3913"/>
    <w:rsid w:val="00CC587A"/>
    <w:rsid w:val="00CD4651"/>
    <w:rsid w:val="00CE3AB2"/>
    <w:rsid w:val="00D11C46"/>
    <w:rsid w:val="00D12972"/>
    <w:rsid w:val="00D21BE9"/>
    <w:rsid w:val="00D2619C"/>
    <w:rsid w:val="00D31BDC"/>
    <w:rsid w:val="00D44635"/>
    <w:rsid w:val="00D864C6"/>
    <w:rsid w:val="00DA567E"/>
    <w:rsid w:val="00DB0EFC"/>
    <w:rsid w:val="00DC32AF"/>
    <w:rsid w:val="00DC7387"/>
    <w:rsid w:val="00DC7B71"/>
    <w:rsid w:val="00DE6557"/>
    <w:rsid w:val="00DF5216"/>
    <w:rsid w:val="00E458B7"/>
    <w:rsid w:val="00E651CD"/>
    <w:rsid w:val="00E73D7C"/>
    <w:rsid w:val="00E82B28"/>
    <w:rsid w:val="00EA3474"/>
    <w:rsid w:val="00EA516B"/>
    <w:rsid w:val="00EB2B9D"/>
    <w:rsid w:val="00ED1597"/>
    <w:rsid w:val="00ED454B"/>
    <w:rsid w:val="00EE2926"/>
    <w:rsid w:val="00F12B9F"/>
    <w:rsid w:val="00F23AF6"/>
    <w:rsid w:val="00F24C61"/>
    <w:rsid w:val="00F27A0E"/>
    <w:rsid w:val="00F356A1"/>
    <w:rsid w:val="00F363AA"/>
    <w:rsid w:val="00F40904"/>
    <w:rsid w:val="00F56995"/>
    <w:rsid w:val="00F64BA7"/>
    <w:rsid w:val="00F74C5D"/>
    <w:rsid w:val="00F8700B"/>
    <w:rsid w:val="00F93B43"/>
    <w:rsid w:val="00FA69C0"/>
    <w:rsid w:val="00FA6A63"/>
    <w:rsid w:val="00FF39BD"/>
    <w:rsid w:val="00FF4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3FDED40B"/>
  <w15:docId w15:val="{077AC1B4-90E0-497A-9821-C4650403B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93B43"/>
    <w:rPr>
      <w:sz w:val="24"/>
    </w:rPr>
  </w:style>
  <w:style w:type="paragraph" w:styleId="Heading1">
    <w:name w:val="heading 1"/>
    <w:basedOn w:val="Normal"/>
    <w:next w:val="Normal"/>
    <w:qFormat/>
    <w:rsid w:val="00F93B43"/>
    <w:pPr>
      <w:keepNext/>
      <w:spacing w:line="480" w:lineRule="auto"/>
      <w:jc w:val="center"/>
      <w:outlineLvl w:val="0"/>
    </w:pPr>
    <w:rPr>
      <w:rFonts w:ascii="Arial" w:hAnsi="Arial"/>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93B43"/>
    <w:pPr>
      <w:tabs>
        <w:tab w:val="center" w:pos="4320"/>
        <w:tab w:val="right" w:pos="8640"/>
      </w:tabs>
    </w:pPr>
  </w:style>
  <w:style w:type="paragraph" w:styleId="Footer">
    <w:name w:val="footer"/>
    <w:basedOn w:val="Normal"/>
    <w:rsid w:val="00F93B43"/>
    <w:pPr>
      <w:tabs>
        <w:tab w:val="center" w:pos="4320"/>
        <w:tab w:val="right" w:pos="8640"/>
      </w:tabs>
    </w:pPr>
  </w:style>
  <w:style w:type="character" w:styleId="PageNumber">
    <w:name w:val="page number"/>
    <w:basedOn w:val="DefaultParagraphFont"/>
    <w:rsid w:val="00F93B43"/>
    <w:rPr>
      <w:rFonts w:ascii="Times New Roman" w:hAnsi="Times New Roman"/>
      <w:sz w:val="24"/>
      <w:vertAlign w:val="baseline"/>
    </w:rPr>
  </w:style>
  <w:style w:type="character" w:styleId="Hyperlink">
    <w:name w:val="Hyperlink"/>
    <w:basedOn w:val="DefaultParagraphFont"/>
    <w:rsid w:val="00F93B43"/>
    <w:rPr>
      <w:color w:val="0000FF"/>
      <w:u w:val="single"/>
    </w:rPr>
  </w:style>
  <w:style w:type="paragraph" w:styleId="BodyTextIndent">
    <w:name w:val="Body Text Indent"/>
    <w:basedOn w:val="Normal"/>
    <w:rsid w:val="00F93B43"/>
    <w:pPr>
      <w:ind w:left="720" w:hanging="720"/>
    </w:pPr>
  </w:style>
  <w:style w:type="character" w:styleId="FollowedHyperlink">
    <w:name w:val="FollowedHyperlink"/>
    <w:basedOn w:val="DefaultParagraphFont"/>
    <w:rsid w:val="00F93B43"/>
    <w:rPr>
      <w:color w:val="800080"/>
      <w:u w:val="single"/>
    </w:rPr>
  </w:style>
  <w:style w:type="paragraph" w:customStyle="1" w:styleId="HTMLBody">
    <w:name w:val="HTML Body"/>
    <w:rsid w:val="00F93B43"/>
    <w:pPr>
      <w:autoSpaceDE w:val="0"/>
      <w:autoSpaceDN w:val="0"/>
      <w:adjustRightInd w:val="0"/>
    </w:pPr>
    <w:rPr>
      <w:rFonts w:ascii="Arial" w:hAnsi="Arial"/>
    </w:rPr>
  </w:style>
  <w:style w:type="paragraph" w:styleId="NormalIndent">
    <w:name w:val="Normal Indent"/>
    <w:basedOn w:val="Normal"/>
    <w:rsid w:val="00F93B43"/>
    <w:pPr>
      <w:keepNext/>
      <w:widowControl w:val="0"/>
      <w:ind w:left="720" w:hanging="720"/>
    </w:pPr>
    <w:rPr>
      <w:color w:val="000000"/>
    </w:rPr>
  </w:style>
  <w:style w:type="paragraph" w:styleId="EndnoteText">
    <w:name w:val="endnote text"/>
    <w:basedOn w:val="Normal"/>
    <w:semiHidden/>
    <w:rsid w:val="00F93B43"/>
    <w:pPr>
      <w:widowControl w:val="0"/>
      <w:tabs>
        <w:tab w:val="left" w:pos="0"/>
      </w:tabs>
      <w:suppressAutoHyphens/>
    </w:pPr>
    <w:rPr>
      <w:lang w:val="en-GB"/>
    </w:rPr>
  </w:style>
  <w:style w:type="paragraph" w:styleId="BodyText">
    <w:name w:val="Body Text"/>
    <w:basedOn w:val="Normal"/>
    <w:rsid w:val="00F93B43"/>
    <w:rPr>
      <w:color w:val="000000"/>
      <w:sz w:val="22"/>
    </w:rPr>
  </w:style>
  <w:style w:type="paragraph" w:styleId="BodyTextIndent2">
    <w:name w:val="Body Text Indent 2"/>
    <w:basedOn w:val="Normal"/>
    <w:rsid w:val="00F93B43"/>
    <w:pPr>
      <w:tabs>
        <w:tab w:val="left" w:pos="2520"/>
        <w:tab w:val="left" w:pos="2892"/>
      </w:tabs>
      <w:ind w:left="2520" w:hanging="1800"/>
    </w:pPr>
    <w:rPr>
      <w:color w:val="000000"/>
    </w:rPr>
  </w:style>
  <w:style w:type="paragraph" w:styleId="BalloonText">
    <w:name w:val="Balloon Text"/>
    <w:basedOn w:val="Normal"/>
    <w:semiHidden/>
    <w:rsid w:val="002C2AC3"/>
    <w:rPr>
      <w:rFonts w:ascii="Tahoma" w:hAnsi="Tahoma" w:cs="Tahoma"/>
      <w:sz w:val="16"/>
      <w:szCs w:val="16"/>
    </w:rPr>
  </w:style>
  <w:style w:type="character" w:styleId="UnresolvedMention">
    <w:name w:val="Unresolved Mention"/>
    <w:basedOn w:val="DefaultParagraphFont"/>
    <w:uiPriority w:val="99"/>
    <w:semiHidden/>
    <w:unhideWhenUsed/>
    <w:rsid w:val="004C7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269428">
      <w:bodyDiv w:val="1"/>
      <w:marLeft w:val="0"/>
      <w:marRight w:val="0"/>
      <w:marTop w:val="0"/>
      <w:marBottom w:val="0"/>
      <w:divBdr>
        <w:top w:val="none" w:sz="0" w:space="0" w:color="auto"/>
        <w:left w:val="none" w:sz="0" w:space="0" w:color="auto"/>
        <w:bottom w:val="none" w:sz="0" w:space="0" w:color="auto"/>
        <w:right w:val="none" w:sz="0" w:space="0" w:color="auto"/>
      </w:divBdr>
    </w:div>
    <w:div w:id="895971088">
      <w:bodyDiv w:val="1"/>
      <w:marLeft w:val="0"/>
      <w:marRight w:val="0"/>
      <w:marTop w:val="0"/>
      <w:marBottom w:val="0"/>
      <w:divBdr>
        <w:top w:val="none" w:sz="0" w:space="0" w:color="auto"/>
        <w:left w:val="none" w:sz="0" w:space="0" w:color="auto"/>
        <w:bottom w:val="none" w:sz="0" w:space="0" w:color="auto"/>
        <w:right w:val="none" w:sz="0" w:space="0" w:color="auto"/>
      </w:divBdr>
    </w:div>
    <w:div w:id="1229607970">
      <w:bodyDiv w:val="1"/>
      <w:marLeft w:val="0"/>
      <w:marRight w:val="0"/>
      <w:marTop w:val="0"/>
      <w:marBottom w:val="0"/>
      <w:divBdr>
        <w:top w:val="none" w:sz="0" w:space="0" w:color="auto"/>
        <w:left w:val="none" w:sz="0" w:space="0" w:color="auto"/>
        <w:bottom w:val="none" w:sz="0" w:space="0" w:color="auto"/>
        <w:right w:val="none" w:sz="0" w:space="0" w:color="auto"/>
      </w:divBdr>
    </w:div>
    <w:div w:id="1247612689">
      <w:bodyDiv w:val="1"/>
      <w:marLeft w:val="0"/>
      <w:marRight w:val="0"/>
      <w:marTop w:val="0"/>
      <w:marBottom w:val="0"/>
      <w:divBdr>
        <w:top w:val="none" w:sz="0" w:space="0" w:color="auto"/>
        <w:left w:val="none" w:sz="0" w:space="0" w:color="auto"/>
        <w:bottom w:val="none" w:sz="0" w:space="0" w:color="auto"/>
        <w:right w:val="none" w:sz="0" w:space="0" w:color="auto"/>
      </w:divBdr>
    </w:div>
    <w:div w:id="1402560031">
      <w:bodyDiv w:val="1"/>
      <w:marLeft w:val="0"/>
      <w:marRight w:val="0"/>
      <w:marTop w:val="0"/>
      <w:marBottom w:val="0"/>
      <w:divBdr>
        <w:top w:val="none" w:sz="0" w:space="0" w:color="auto"/>
        <w:left w:val="none" w:sz="0" w:space="0" w:color="auto"/>
        <w:bottom w:val="none" w:sz="0" w:space="0" w:color="auto"/>
        <w:right w:val="none" w:sz="0" w:space="0" w:color="auto"/>
      </w:divBdr>
    </w:div>
    <w:div w:id="1595550921">
      <w:bodyDiv w:val="1"/>
      <w:marLeft w:val="0"/>
      <w:marRight w:val="0"/>
      <w:marTop w:val="0"/>
      <w:marBottom w:val="0"/>
      <w:divBdr>
        <w:top w:val="none" w:sz="0" w:space="0" w:color="auto"/>
        <w:left w:val="none" w:sz="0" w:space="0" w:color="auto"/>
        <w:bottom w:val="none" w:sz="0" w:space="0" w:color="auto"/>
        <w:right w:val="none" w:sz="0" w:space="0" w:color="auto"/>
      </w:divBdr>
    </w:div>
    <w:div w:id="1782797016">
      <w:bodyDiv w:val="1"/>
      <w:marLeft w:val="0"/>
      <w:marRight w:val="0"/>
      <w:marTop w:val="0"/>
      <w:marBottom w:val="0"/>
      <w:divBdr>
        <w:top w:val="none" w:sz="0" w:space="0" w:color="auto"/>
        <w:left w:val="none" w:sz="0" w:space="0" w:color="auto"/>
        <w:bottom w:val="none" w:sz="0" w:space="0" w:color="auto"/>
        <w:right w:val="none" w:sz="0" w:space="0" w:color="auto"/>
      </w:divBdr>
    </w:div>
    <w:div w:id="1985423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ind@mail.duke.ed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urldefense.proofpoint.com/v2/url?u=https-3A__www.theregreview.org_2018_01_18_lind-2Darndt-2Dtrusted-2Dregulatory-2Dpolicy_&amp;d=DwMFaQ&amp;c=imBPVzF25OnBgGmVOlcsiEgHoG1i6YHLR0Sj_gZ4adc&amp;r=82uuGT_1ckH_SIjHatCu6-iAhM6qWAvUmNyMGiIRCdY&amp;m=KgCORdpPdiP-c5Sa8ojcJNcMmUZwDXJGkHwAmH9cU1U&amp;s=YV2-M0fnqE1UFOTSfJSsH9d4f8ypsxJ7yh4OqrRxiAo&amp;e=" TargetMode="External"/><Relationship Id="rId4" Type="http://schemas.openxmlformats.org/officeDocument/2006/relationships/settings" Target="settings.xml"/><Relationship Id="rId9" Type="http://schemas.openxmlformats.org/officeDocument/2006/relationships/hyperlink" Target="https://doi.org/10.1007/978-1-4899-2115-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5C13B-5C9B-43EF-BE5B-38F04FB69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6681</Words>
  <Characters>38082</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E:\DOCS\DOCS\VITANREF.SAM</vt:lpstr>
    </vt:vector>
  </TitlesOfParts>
  <Company>ABF</Company>
  <LinksUpToDate>false</LinksUpToDate>
  <CharactersWithSpaces>44674</CharactersWithSpaces>
  <SharedDoc>false</SharedDoc>
  <HLinks>
    <vt:vector size="6" baseType="variant">
      <vt:variant>
        <vt:i4>2359360</vt:i4>
      </vt:variant>
      <vt:variant>
        <vt:i4>0</vt:i4>
      </vt:variant>
      <vt:variant>
        <vt:i4>0</vt:i4>
      </vt:variant>
      <vt:variant>
        <vt:i4>5</vt:i4>
      </vt:variant>
      <vt:variant>
        <vt:lpwstr>mailto:alind@mail.duke.edu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E:\DOCS\DOCS\VITANREF.SAM</dc:title>
  <dc:creator>Allan Lind</dc:creator>
  <cp:lastModifiedBy>E Allan Lind</cp:lastModifiedBy>
  <cp:revision>7</cp:revision>
  <cp:lastPrinted>2008-06-10T16:15:00Z</cp:lastPrinted>
  <dcterms:created xsi:type="dcterms:W3CDTF">2023-07-11T15:49:00Z</dcterms:created>
  <dcterms:modified xsi:type="dcterms:W3CDTF">2025-07-22T20:28:00Z</dcterms:modified>
</cp:coreProperties>
</file>